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2A" w:rsidRPr="00BA09E6" w:rsidRDefault="0043162A" w:rsidP="0043162A">
      <w:pPr>
        <w:rPr>
          <w:rFonts w:ascii="Arial" w:hAnsi="Arial" w:cs="Arial"/>
          <w:sz w:val="20"/>
          <w:szCs w:val="20"/>
        </w:rPr>
      </w:pPr>
    </w:p>
    <w:tbl>
      <w:tblPr>
        <w:tblStyle w:val="Mkatabulky"/>
        <w:tblW w:w="9267" w:type="dxa"/>
        <w:tblInd w:w="-72" w:type="dxa"/>
        <w:tblLayout w:type="fixed"/>
        <w:tblLook w:val="01E0" w:firstRow="1" w:lastRow="1" w:firstColumn="1" w:lastColumn="1" w:noHBand="0" w:noVBand="0"/>
      </w:tblPr>
      <w:tblGrid>
        <w:gridCol w:w="5340"/>
        <w:gridCol w:w="3927"/>
      </w:tblGrid>
      <w:tr w:rsidR="00A319D5" w:rsidRPr="00BA09E6">
        <w:trPr>
          <w:trHeight w:val="267"/>
        </w:trPr>
        <w:tc>
          <w:tcPr>
            <w:tcW w:w="5340" w:type="dxa"/>
            <w:vMerge w:val="restart"/>
            <w:tcBorders>
              <w:top w:val="nil"/>
              <w:left w:val="nil"/>
            </w:tcBorders>
          </w:tcPr>
          <w:p w:rsidR="00A319D5" w:rsidRPr="00BA09E6" w:rsidRDefault="00A319D5" w:rsidP="00B863B3">
            <w:pPr>
              <w:tabs>
                <w:tab w:val="left" w:pos="1485"/>
                <w:tab w:val="left" w:pos="1512"/>
              </w:tabs>
              <w:rPr>
                <w:rFonts w:ascii="Arial" w:hAnsi="Arial" w:cs="Arial"/>
                <w:b/>
                <w:bCs/>
                <w:noProof/>
                <w:sz w:val="20"/>
                <w:szCs w:val="20"/>
              </w:rPr>
            </w:pPr>
          </w:p>
        </w:tc>
        <w:tc>
          <w:tcPr>
            <w:tcW w:w="3927" w:type="dxa"/>
            <w:tcBorders>
              <w:bottom w:val="nil"/>
            </w:tcBorders>
            <w:vAlign w:val="center"/>
          </w:tcPr>
          <w:p w:rsidR="00A319D5" w:rsidRPr="00BA09E6" w:rsidRDefault="00A319D5" w:rsidP="00A319D5">
            <w:pPr>
              <w:tabs>
                <w:tab w:val="left" w:pos="900"/>
              </w:tabs>
              <w:ind w:left="-48"/>
              <w:rPr>
                <w:rFonts w:ascii="Arial" w:hAnsi="Arial" w:cs="Arial"/>
              </w:rPr>
            </w:pPr>
          </w:p>
        </w:tc>
      </w:tr>
      <w:tr w:rsidR="00A319D5">
        <w:trPr>
          <w:trHeight w:val="263"/>
        </w:trPr>
        <w:tc>
          <w:tcPr>
            <w:tcW w:w="5340" w:type="dxa"/>
            <w:vMerge/>
            <w:tcBorders>
              <w:left w:val="nil"/>
            </w:tcBorders>
          </w:tcPr>
          <w:p w:rsidR="00A319D5" w:rsidRPr="00092465" w:rsidRDefault="00A319D5" w:rsidP="00AA2569">
            <w:pPr>
              <w:tabs>
                <w:tab w:val="left" w:pos="1512"/>
              </w:tabs>
              <w:rPr>
                <w:sz w:val="20"/>
                <w:szCs w:val="20"/>
              </w:rPr>
            </w:pPr>
          </w:p>
        </w:tc>
        <w:tc>
          <w:tcPr>
            <w:tcW w:w="3927" w:type="dxa"/>
            <w:tcBorders>
              <w:top w:val="nil"/>
              <w:bottom w:val="nil"/>
            </w:tcBorders>
            <w:vAlign w:val="center"/>
          </w:tcPr>
          <w:p w:rsidR="00A319D5" w:rsidRPr="008425FC" w:rsidRDefault="00A319D5" w:rsidP="00A319D5">
            <w:pPr>
              <w:tabs>
                <w:tab w:val="left" w:pos="900"/>
              </w:tabs>
              <w:ind w:left="-48"/>
            </w:pPr>
          </w:p>
        </w:tc>
      </w:tr>
      <w:tr w:rsidR="00A319D5">
        <w:trPr>
          <w:trHeight w:val="263"/>
        </w:trPr>
        <w:tc>
          <w:tcPr>
            <w:tcW w:w="5340" w:type="dxa"/>
            <w:vMerge/>
            <w:tcBorders>
              <w:left w:val="nil"/>
            </w:tcBorders>
          </w:tcPr>
          <w:p w:rsidR="00A319D5" w:rsidRPr="00092465" w:rsidRDefault="00A319D5" w:rsidP="00AA2569">
            <w:pPr>
              <w:tabs>
                <w:tab w:val="left" w:pos="1512"/>
              </w:tabs>
              <w:rPr>
                <w:sz w:val="20"/>
                <w:szCs w:val="20"/>
              </w:rPr>
            </w:pPr>
          </w:p>
        </w:tc>
        <w:tc>
          <w:tcPr>
            <w:tcW w:w="3927" w:type="dxa"/>
            <w:tcBorders>
              <w:top w:val="nil"/>
              <w:bottom w:val="nil"/>
            </w:tcBorders>
            <w:vAlign w:val="center"/>
          </w:tcPr>
          <w:p w:rsidR="00A319D5" w:rsidRPr="008425FC" w:rsidRDefault="00A319D5" w:rsidP="00A319D5">
            <w:pPr>
              <w:tabs>
                <w:tab w:val="left" w:pos="900"/>
              </w:tabs>
              <w:ind w:left="-48"/>
            </w:pPr>
          </w:p>
        </w:tc>
      </w:tr>
      <w:tr w:rsidR="00A319D5">
        <w:trPr>
          <w:trHeight w:val="263"/>
        </w:trPr>
        <w:tc>
          <w:tcPr>
            <w:tcW w:w="5340" w:type="dxa"/>
            <w:vMerge/>
            <w:tcBorders>
              <w:left w:val="nil"/>
            </w:tcBorders>
          </w:tcPr>
          <w:p w:rsidR="00A319D5" w:rsidRPr="00092465" w:rsidRDefault="00A319D5" w:rsidP="00AA2569">
            <w:pPr>
              <w:tabs>
                <w:tab w:val="left" w:pos="1512"/>
              </w:tabs>
              <w:rPr>
                <w:sz w:val="20"/>
                <w:szCs w:val="20"/>
              </w:rPr>
            </w:pPr>
          </w:p>
        </w:tc>
        <w:tc>
          <w:tcPr>
            <w:tcW w:w="3927" w:type="dxa"/>
            <w:tcBorders>
              <w:top w:val="nil"/>
              <w:bottom w:val="nil"/>
            </w:tcBorders>
            <w:vAlign w:val="center"/>
          </w:tcPr>
          <w:p w:rsidR="00A319D5" w:rsidRPr="008425FC" w:rsidRDefault="00A319D5" w:rsidP="00A319D5">
            <w:pPr>
              <w:tabs>
                <w:tab w:val="left" w:pos="900"/>
              </w:tabs>
              <w:ind w:left="-48"/>
            </w:pPr>
          </w:p>
        </w:tc>
      </w:tr>
      <w:tr w:rsidR="00A319D5">
        <w:trPr>
          <w:trHeight w:val="263"/>
        </w:trPr>
        <w:tc>
          <w:tcPr>
            <w:tcW w:w="5340" w:type="dxa"/>
            <w:vMerge/>
            <w:tcBorders>
              <w:left w:val="nil"/>
            </w:tcBorders>
          </w:tcPr>
          <w:p w:rsidR="00A319D5" w:rsidRPr="00092465" w:rsidRDefault="00A319D5" w:rsidP="00AA2569">
            <w:pPr>
              <w:tabs>
                <w:tab w:val="left" w:pos="1512"/>
              </w:tabs>
              <w:rPr>
                <w:sz w:val="20"/>
                <w:szCs w:val="20"/>
              </w:rPr>
            </w:pPr>
          </w:p>
        </w:tc>
        <w:tc>
          <w:tcPr>
            <w:tcW w:w="3927" w:type="dxa"/>
            <w:tcBorders>
              <w:top w:val="nil"/>
              <w:bottom w:val="nil"/>
            </w:tcBorders>
            <w:vAlign w:val="center"/>
          </w:tcPr>
          <w:p w:rsidR="00A319D5" w:rsidRPr="008425FC" w:rsidRDefault="00A319D5" w:rsidP="00A319D5">
            <w:pPr>
              <w:tabs>
                <w:tab w:val="left" w:pos="900"/>
              </w:tabs>
              <w:ind w:left="-48"/>
            </w:pPr>
          </w:p>
        </w:tc>
      </w:tr>
      <w:tr w:rsidR="00A319D5">
        <w:trPr>
          <w:trHeight w:val="263"/>
        </w:trPr>
        <w:tc>
          <w:tcPr>
            <w:tcW w:w="5340" w:type="dxa"/>
            <w:vMerge/>
            <w:tcBorders>
              <w:left w:val="nil"/>
            </w:tcBorders>
          </w:tcPr>
          <w:p w:rsidR="00A319D5" w:rsidRPr="00092465" w:rsidRDefault="00A319D5" w:rsidP="00AA2569">
            <w:pPr>
              <w:tabs>
                <w:tab w:val="left" w:pos="1512"/>
              </w:tabs>
              <w:rPr>
                <w:sz w:val="20"/>
                <w:szCs w:val="20"/>
              </w:rPr>
            </w:pPr>
          </w:p>
        </w:tc>
        <w:tc>
          <w:tcPr>
            <w:tcW w:w="3927" w:type="dxa"/>
            <w:tcBorders>
              <w:top w:val="nil"/>
              <w:bottom w:val="nil"/>
            </w:tcBorders>
            <w:vAlign w:val="center"/>
          </w:tcPr>
          <w:p w:rsidR="00A319D5" w:rsidRPr="008425FC" w:rsidRDefault="00A319D5" w:rsidP="00A319D5">
            <w:pPr>
              <w:tabs>
                <w:tab w:val="left" w:pos="900"/>
              </w:tabs>
              <w:ind w:left="-48"/>
            </w:pPr>
          </w:p>
        </w:tc>
      </w:tr>
      <w:tr w:rsidR="00A319D5">
        <w:trPr>
          <w:trHeight w:val="263"/>
        </w:trPr>
        <w:tc>
          <w:tcPr>
            <w:tcW w:w="5340" w:type="dxa"/>
            <w:vMerge/>
            <w:tcBorders>
              <w:left w:val="nil"/>
              <w:bottom w:val="nil"/>
            </w:tcBorders>
          </w:tcPr>
          <w:p w:rsidR="00A319D5" w:rsidRPr="00092465" w:rsidRDefault="00A319D5" w:rsidP="00AA2569">
            <w:pPr>
              <w:tabs>
                <w:tab w:val="left" w:pos="1512"/>
              </w:tabs>
              <w:rPr>
                <w:sz w:val="20"/>
                <w:szCs w:val="20"/>
              </w:rPr>
            </w:pPr>
          </w:p>
        </w:tc>
        <w:tc>
          <w:tcPr>
            <w:tcW w:w="3927" w:type="dxa"/>
            <w:tcBorders>
              <w:top w:val="nil"/>
            </w:tcBorders>
            <w:vAlign w:val="center"/>
          </w:tcPr>
          <w:p w:rsidR="00A319D5" w:rsidRPr="008425FC" w:rsidRDefault="00A319D5" w:rsidP="00A319D5">
            <w:pPr>
              <w:tabs>
                <w:tab w:val="left" w:pos="900"/>
              </w:tabs>
              <w:ind w:left="-48"/>
            </w:pPr>
          </w:p>
        </w:tc>
      </w:tr>
    </w:tbl>
    <w:p w:rsidR="001D42E0" w:rsidRDefault="001D42E0" w:rsidP="001D42E0">
      <w:pPr>
        <w:tabs>
          <w:tab w:val="left" w:pos="900"/>
        </w:tabs>
        <w:ind w:left="-540"/>
      </w:pPr>
    </w:p>
    <w:p w:rsidR="00B863B3" w:rsidRPr="00981290" w:rsidRDefault="00B863B3" w:rsidP="00436E16">
      <w:pPr>
        <w:keepNext/>
        <w:autoSpaceDE w:val="0"/>
        <w:autoSpaceDN w:val="0"/>
        <w:adjustRightInd w:val="0"/>
        <w:spacing w:before="240" w:after="60"/>
        <w:jc w:val="center"/>
        <w:rPr>
          <w:rFonts w:ascii="Tahoma" w:hAnsi="Tahoma" w:cs="Tahoma"/>
          <w:b/>
          <w:bCs/>
          <w:sz w:val="28"/>
          <w:szCs w:val="28"/>
        </w:rPr>
      </w:pPr>
      <w:bookmarkStart w:id="0" w:name="_Hlk76033843"/>
      <w:r w:rsidRPr="00981290">
        <w:rPr>
          <w:rFonts w:ascii="Tahoma" w:hAnsi="Tahoma" w:cs="Tahoma"/>
          <w:b/>
          <w:bCs/>
          <w:sz w:val="28"/>
          <w:szCs w:val="28"/>
        </w:rPr>
        <w:t>Výzva k podání nabídky na plnění veřejné zakázky malého rozsahu</w:t>
      </w:r>
    </w:p>
    <w:p w:rsidR="00436E16" w:rsidRPr="00981290" w:rsidRDefault="00436E16" w:rsidP="00436E16">
      <w:pPr>
        <w:keepNext/>
        <w:autoSpaceDE w:val="0"/>
        <w:autoSpaceDN w:val="0"/>
        <w:adjustRightInd w:val="0"/>
        <w:spacing w:before="240" w:after="60"/>
        <w:jc w:val="center"/>
        <w:rPr>
          <w:rFonts w:ascii="Tahoma" w:hAnsi="Tahoma" w:cs="Tahoma"/>
          <w:b/>
          <w:bCs/>
          <w:sz w:val="21"/>
          <w:szCs w:val="21"/>
        </w:rPr>
      </w:pPr>
    </w:p>
    <w:p w:rsidR="00B863B3" w:rsidRPr="005E3554" w:rsidRDefault="00B863B3" w:rsidP="00B863B3">
      <w:pPr>
        <w:tabs>
          <w:tab w:val="left" w:pos="1440"/>
        </w:tabs>
        <w:jc w:val="both"/>
        <w:rPr>
          <w:rFonts w:ascii="Tahoma" w:hAnsi="Tahoma" w:cs="Tahoma"/>
          <w:b/>
          <w:bCs/>
          <w:i/>
          <w:iCs/>
          <w:sz w:val="21"/>
          <w:szCs w:val="21"/>
        </w:rPr>
      </w:pPr>
      <w:r w:rsidRPr="00981290">
        <w:rPr>
          <w:rFonts w:ascii="Tahoma" w:hAnsi="Tahoma" w:cs="Tahoma"/>
          <w:sz w:val="21"/>
          <w:szCs w:val="21"/>
        </w:rPr>
        <w:t>V souladu s </w:t>
      </w:r>
      <w:proofErr w:type="spellStart"/>
      <w:r w:rsidRPr="00981290">
        <w:rPr>
          <w:rFonts w:ascii="Tahoma" w:hAnsi="Tahoma" w:cs="Tahoma"/>
          <w:sz w:val="21"/>
          <w:szCs w:val="21"/>
        </w:rPr>
        <w:t>ust</w:t>
      </w:r>
      <w:proofErr w:type="spellEnd"/>
      <w:r w:rsidRPr="00981290">
        <w:rPr>
          <w:rFonts w:ascii="Tahoma" w:hAnsi="Tahoma" w:cs="Tahoma"/>
          <w:sz w:val="21"/>
          <w:szCs w:val="21"/>
        </w:rPr>
        <w:t xml:space="preserve">. § 6 zákona č. 134/2016 Sb., o zadávání veřejných zakázek v platném znění, </w:t>
      </w:r>
      <w:r w:rsidRPr="00981290">
        <w:rPr>
          <w:rFonts w:ascii="Tahoma" w:hAnsi="Tahoma" w:cs="Tahoma"/>
          <w:b/>
          <w:bCs/>
          <w:sz w:val="21"/>
          <w:szCs w:val="21"/>
        </w:rPr>
        <w:t>(dále jen ZZVZ nebo zákon)</w:t>
      </w:r>
      <w:r w:rsidRPr="00981290">
        <w:rPr>
          <w:rFonts w:ascii="Tahoma" w:hAnsi="Tahoma" w:cs="Tahoma"/>
          <w:sz w:val="21"/>
          <w:szCs w:val="21"/>
        </w:rPr>
        <w:t xml:space="preserve"> Vás vyzýváme k podání nabídky na plnění veřejné zakázky malého rozsahu </w:t>
      </w:r>
      <w:r w:rsidRPr="005E3554">
        <w:rPr>
          <w:rFonts w:ascii="Tahoma" w:hAnsi="Tahoma" w:cs="Tahoma"/>
          <w:sz w:val="21"/>
          <w:szCs w:val="21"/>
        </w:rPr>
        <w:t xml:space="preserve">pro </w:t>
      </w:r>
      <w:r w:rsidR="005E3554" w:rsidRPr="005E3554">
        <w:rPr>
          <w:rFonts w:ascii="Tahoma" w:hAnsi="Tahoma" w:cs="Tahoma"/>
          <w:sz w:val="21"/>
          <w:szCs w:val="21"/>
        </w:rPr>
        <w:t xml:space="preserve">Základní školu a mateřskou škola Frýdek-Místek, Lískovec </w:t>
      </w:r>
      <w:r w:rsidRPr="00981290">
        <w:rPr>
          <w:rFonts w:ascii="Tahoma" w:hAnsi="Tahoma" w:cs="Tahoma"/>
          <w:sz w:val="21"/>
          <w:szCs w:val="21"/>
        </w:rPr>
        <w:t>(dále jen zadavatel)</w:t>
      </w:r>
      <w:r w:rsidR="005E3554">
        <w:rPr>
          <w:rFonts w:ascii="Tahoma" w:hAnsi="Tahoma" w:cs="Tahoma"/>
          <w:sz w:val="21"/>
          <w:szCs w:val="21"/>
        </w:rPr>
        <w:t xml:space="preserve"> </w:t>
      </w:r>
      <w:r w:rsidRPr="00981290">
        <w:rPr>
          <w:rFonts w:ascii="Tahoma" w:hAnsi="Tahoma" w:cs="Tahoma"/>
          <w:sz w:val="21"/>
          <w:szCs w:val="21"/>
        </w:rPr>
        <w:t xml:space="preserve">s názvem </w:t>
      </w:r>
      <w:r w:rsidRPr="00981290">
        <w:rPr>
          <w:rFonts w:ascii="Tahoma" w:hAnsi="Tahoma" w:cs="Tahoma"/>
          <w:b/>
          <w:bCs/>
          <w:sz w:val="21"/>
          <w:szCs w:val="21"/>
        </w:rPr>
        <w:t>„</w:t>
      </w:r>
      <w:bookmarkStart w:id="1" w:name="_Hlk126223376"/>
      <w:r w:rsidR="005E3554" w:rsidRPr="005E3554">
        <w:rPr>
          <w:rFonts w:ascii="Tahoma" w:hAnsi="Tahoma" w:cs="Tahoma"/>
          <w:b/>
          <w:bCs/>
          <w:sz w:val="21"/>
          <w:szCs w:val="21"/>
        </w:rPr>
        <w:t>Vestavba bezbariérového WC, ZŠ Lískovec</w:t>
      </w:r>
      <w:bookmarkEnd w:id="1"/>
      <w:r w:rsidRPr="00981290">
        <w:rPr>
          <w:rFonts w:ascii="Tahoma" w:hAnsi="Tahoma" w:cs="Tahoma"/>
          <w:b/>
          <w:bCs/>
          <w:sz w:val="21"/>
          <w:szCs w:val="21"/>
        </w:rPr>
        <w:t>“</w:t>
      </w:r>
    </w:p>
    <w:p w:rsidR="00617940" w:rsidRPr="00981290" w:rsidRDefault="00617940" w:rsidP="00617940">
      <w:pPr>
        <w:autoSpaceDE w:val="0"/>
        <w:autoSpaceDN w:val="0"/>
        <w:adjustRightInd w:val="0"/>
        <w:rPr>
          <w:rFonts w:ascii="Tahoma" w:hAnsi="Tahoma" w:cs="Tahoma"/>
          <w:b/>
          <w:bCs/>
          <w:sz w:val="21"/>
          <w:szCs w:val="21"/>
          <w:lang w:eastAsia="en-US"/>
        </w:rPr>
      </w:pPr>
    </w:p>
    <w:p w:rsidR="00617940" w:rsidRPr="00981290" w:rsidRDefault="00617940" w:rsidP="00906D3B">
      <w:pPr>
        <w:numPr>
          <w:ilvl w:val="0"/>
          <w:numId w:val="1"/>
        </w:numPr>
        <w:autoSpaceDE w:val="0"/>
        <w:autoSpaceDN w:val="0"/>
        <w:adjustRightInd w:val="0"/>
        <w:spacing w:after="200" w:line="276" w:lineRule="auto"/>
        <w:ind w:left="357" w:hanging="357"/>
        <w:jc w:val="both"/>
        <w:rPr>
          <w:rFonts w:ascii="Tahoma" w:hAnsi="Tahoma" w:cs="Tahoma"/>
          <w:b/>
          <w:bCs/>
          <w:sz w:val="21"/>
          <w:szCs w:val="21"/>
          <w:u w:val="single"/>
          <w:lang w:eastAsia="en-US"/>
        </w:rPr>
      </w:pPr>
      <w:r w:rsidRPr="00981290">
        <w:rPr>
          <w:rFonts w:ascii="Tahoma" w:hAnsi="Tahoma" w:cs="Tahoma"/>
          <w:b/>
          <w:bCs/>
          <w:sz w:val="21"/>
          <w:szCs w:val="21"/>
          <w:u w:val="single"/>
          <w:lang w:eastAsia="en-US"/>
        </w:rPr>
        <w:t>IDENTIFIKAČNÍ ÚDAJE ZADAVATELE</w:t>
      </w:r>
    </w:p>
    <w:p w:rsidR="00617940" w:rsidRPr="00981290" w:rsidRDefault="00617940" w:rsidP="00617940">
      <w:pPr>
        <w:autoSpaceDE w:val="0"/>
        <w:autoSpaceDN w:val="0"/>
        <w:adjustRightInd w:val="0"/>
        <w:spacing w:line="276" w:lineRule="auto"/>
        <w:rPr>
          <w:rFonts w:ascii="Tahoma" w:hAnsi="Tahoma" w:cs="Tahoma"/>
          <w:b/>
          <w:bCs/>
          <w:sz w:val="21"/>
          <w:szCs w:val="21"/>
          <w:lang w:eastAsia="en-US"/>
        </w:rPr>
      </w:pPr>
    </w:p>
    <w:p w:rsidR="005E3554" w:rsidRDefault="00617940" w:rsidP="005E3554">
      <w:pPr>
        <w:tabs>
          <w:tab w:val="left" w:pos="1440"/>
        </w:tabs>
        <w:spacing w:line="276" w:lineRule="auto"/>
        <w:rPr>
          <w:rFonts w:ascii="Tahoma" w:hAnsi="Tahoma" w:cs="Tahoma"/>
          <w:b/>
          <w:bCs/>
          <w:sz w:val="21"/>
          <w:szCs w:val="21"/>
        </w:rPr>
      </w:pPr>
      <w:r w:rsidRPr="00981290">
        <w:rPr>
          <w:rFonts w:ascii="Tahoma" w:hAnsi="Tahoma" w:cs="Tahoma"/>
          <w:sz w:val="21"/>
          <w:szCs w:val="21"/>
          <w:lang w:eastAsia="en-US"/>
        </w:rPr>
        <w:t xml:space="preserve">název: </w:t>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005E3554" w:rsidRPr="005E3554">
        <w:rPr>
          <w:rFonts w:ascii="Tahoma" w:hAnsi="Tahoma" w:cs="Tahoma"/>
          <w:b/>
          <w:bCs/>
          <w:sz w:val="21"/>
          <w:szCs w:val="21"/>
        </w:rPr>
        <w:t>Základní škola a mateřská škola Frýdek-Místek,</w:t>
      </w:r>
      <w:r w:rsidR="005E3554">
        <w:rPr>
          <w:rFonts w:ascii="Tahoma" w:hAnsi="Tahoma" w:cs="Tahoma"/>
          <w:b/>
          <w:bCs/>
          <w:sz w:val="21"/>
          <w:szCs w:val="21"/>
        </w:rPr>
        <w:t xml:space="preserve"> </w:t>
      </w:r>
    </w:p>
    <w:p w:rsidR="005E3554" w:rsidRDefault="005E3554" w:rsidP="005E3554">
      <w:pPr>
        <w:tabs>
          <w:tab w:val="left" w:pos="1440"/>
        </w:tabs>
        <w:spacing w:line="276" w:lineRule="auto"/>
        <w:rPr>
          <w:rFonts w:ascii="Tahoma" w:hAnsi="Tahoma" w:cs="Tahoma"/>
          <w:b/>
          <w:bCs/>
          <w:sz w:val="21"/>
          <w:szCs w:val="21"/>
        </w:rPr>
      </w:pPr>
      <w:r>
        <w:rPr>
          <w:rFonts w:ascii="Tahoma" w:hAnsi="Tahoma" w:cs="Tahoma"/>
          <w:b/>
          <w:bCs/>
          <w:sz w:val="21"/>
          <w:szCs w:val="21"/>
        </w:rPr>
        <w:t xml:space="preserve">                                                          </w:t>
      </w:r>
      <w:r w:rsidRPr="005E3554">
        <w:rPr>
          <w:rFonts w:ascii="Tahoma" w:hAnsi="Tahoma" w:cs="Tahoma"/>
          <w:b/>
          <w:bCs/>
          <w:sz w:val="21"/>
          <w:szCs w:val="21"/>
        </w:rPr>
        <w:t xml:space="preserve">Lískovec </w:t>
      </w:r>
    </w:p>
    <w:p w:rsidR="00617940" w:rsidRPr="00981290" w:rsidRDefault="00617940" w:rsidP="005E3554">
      <w:pPr>
        <w:tabs>
          <w:tab w:val="left" w:pos="1440"/>
        </w:tabs>
        <w:spacing w:line="276" w:lineRule="auto"/>
        <w:rPr>
          <w:rFonts w:ascii="Tahoma" w:hAnsi="Tahoma" w:cs="Tahoma"/>
          <w:sz w:val="21"/>
          <w:szCs w:val="21"/>
          <w:lang w:eastAsia="en-US"/>
        </w:rPr>
      </w:pPr>
      <w:r w:rsidRPr="00981290">
        <w:rPr>
          <w:rFonts w:ascii="Tahoma" w:hAnsi="Tahoma" w:cs="Tahoma"/>
          <w:sz w:val="21"/>
          <w:szCs w:val="21"/>
          <w:lang w:eastAsia="en-US"/>
        </w:rPr>
        <w:t>právní forma zadavatele:</w:t>
      </w:r>
      <w:r w:rsidRPr="00981290">
        <w:rPr>
          <w:rFonts w:ascii="Tahoma" w:hAnsi="Tahoma" w:cs="Tahoma"/>
          <w:sz w:val="21"/>
          <w:szCs w:val="21"/>
          <w:lang w:eastAsia="en-US"/>
        </w:rPr>
        <w:tab/>
      </w:r>
      <w:r w:rsidR="005E3554">
        <w:rPr>
          <w:rFonts w:ascii="Tahoma" w:hAnsi="Tahoma" w:cs="Tahoma"/>
          <w:sz w:val="21"/>
          <w:szCs w:val="21"/>
          <w:lang w:eastAsia="en-US"/>
        </w:rPr>
        <w:t xml:space="preserve">           příspěvková organizace</w:t>
      </w:r>
    </w:p>
    <w:p w:rsidR="00617940" w:rsidRPr="00981290" w:rsidRDefault="00617940" w:rsidP="005E3554">
      <w:pPr>
        <w:autoSpaceDE w:val="0"/>
        <w:autoSpaceDN w:val="0"/>
        <w:adjustRightInd w:val="0"/>
        <w:spacing w:line="276" w:lineRule="auto"/>
        <w:rPr>
          <w:rFonts w:ascii="Tahoma" w:hAnsi="Tahoma" w:cs="Tahoma"/>
          <w:sz w:val="21"/>
          <w:szCs w:val="21"/>
        </w:rPr>
      </w:pPr>
      <w:r w:rsidRPr="00981290">
        <w:rPr>
          <w:rFonts w:ascii="Tahoma" w:hAnsi="Tahoma" w:cs="Tahoma"/>
          <w:sz w:val="21"/>
          <w:szCs w:val="21"/>
          <w:lang w:eastAsia="en-US"/>
        </w:rPr>
        <w:t xml:space="preserve">sídlo: </w:t>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005E3554" w:rsidRPr="005E3554">
        <w:rPr>
          <w:rFonts w:ascii="Tahoma" w:hAnsi="Tahoma" w:cs="Tahoma"/>
          <w:sz w:val="21"/>
          <w:szCs w:val="21"/>
        </w:rPr>
        <w:t>K Sedlišt</w:t>
      </w:r>
      <w:r w:rsidR="00850A50">
        <w:rPr>
          <w:rFonts w:ascii="Tahoma" w:hAnsi="Tahoma" w:cs="Tahoma"/>
          <w:sz w:val="21"/>
          <w:szCs w:val="21"/>
        </w:rPr>
        <w:t>í</w:t>
      </w:r>
      <w:r w:rsidR="005E3554" w:rsidRPr="005E3554">
        <w:rPr>
          <w:rFonts w:ascii="Tahoma" w:hAnsi="Tahoma" w:cs="Tahoma"/>
          <w:sz w:val="21"/>
          <w:szCs w:val="21"/>
        </w:rPr>
        <w:t>m 320</w:t>
      </w:r>
      <w:r w:rsidR="005E3554">
        <w:rPr>
          <w:rFonts w:ascii="Tahoma" w:hAnsi="Tahoma" w:cs="Tahoma"/>
          <w:sz w:val="21"/>
          <w:szCs w:val="21"/>
        </w:rPr>
        <w:t xml:space="preserve">, </w:t>
      </w:r>
      <w:r w:rsidR="005E3554" w:rsidRPr="005E3554">
        <w:rPr>
          <w:rFonts w:ascii="Tahoma" w:hAnsi="Tahoma" w:cs="Tahoma"/>
          <w:sz w:val="21"/>
          <w:szCs w:val="21"/>
        </w:rPr>
        <w:t>738 01 Fr</w:t>
      </w:r>
      <w:r w:rsidR="005E3554">
        <w:rPr>
          <w:rFonts w:ascii="Tahoma" w:hAnsi="Tahoma" w:cs="Tahoma"/>
          <w:sz w:val="21"/>
          <w:szCs w:val="21"/>
        </w:rPr>
        <w:t>ý</w:t>
      </w:r>
      <w:r w:rsidR="005E3554" w:rsidRPr="005E3554">
        <w:rPr>
          <w:rFonts w:ascii="Tahoma" w:hAnsi="Tahoma" w:cs="Tahoma"/>
          <w:sz w:val="21"/>
          <w:szCs w:val="21"/>
        </w:rPr>
        <w:t>dek-M</w:t>
      </w:r>
      <w:r w:rsidR="005E3554">
        <w:rPr>
          <w:rFonts w:ascii="Tahoma" w:hAnsi="Tahoma" w:cs="Tahoma"/>
          <w:sz w:val="21"/>
          <w:szCs w:val="21"/>
        </w:rPr>
        <w:t>í</w:t>
      </w:r>
      <w:r w:rsidR="005E3554" w:rsidRPr="005E3554">
        <w:rPr>
          <w:rFonts w:ascii="Tahoma" w:hAnsi="Tahoma" w:cs="Tahoma"/>
          <w:sz w:val="21"/>
          <w:szCs w:val="21"/>
        </w:rPr>
        <w:t>stek</w:t>
      </w:r>
    </w:p>
    <w:p w:rsidR="00617940" w:rsidRPr="00981290" w:rsidRDefault="00617940" w:rsidP="00617940">
      <w:pPr>
        <w:autoSpaceDE w:val="0"/>
        <w:autoSpaceDN w:val="0"/>
        <w:adjustRightInd w:val="0"/>
        <w:spacing w:line="276" w:lineRule="auto"/>
        <w:rPr>
          <w:rFonts w:ascii="Tahoma" w:hAnsi="Tahoma" w:cs="Tahoma"/>
          <w:sz w:val="21"/>
          <w:szCs w:val="21"/>
          <w:lang w:eastAsia="en-US"/>
        </w:rPr>
      </w:pPr>
      <w:r w:rsidRPr="00981290">
        <w:rPr>
          <w:rFonts w:ascii="Tahoma" w:hAnsi="Tahoma" w:cs="Tahoma"/>
          <w:sz w:val="21"/>
          <w:szCs w:val="21"/>
          <w:lang w:eastAsia="en-US"/>
        </w:rPr>
        <w:t xml:space="preserve">IČ: </w:t>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00850A50">
        <w:rPr>
          <w:rFonts w:ascii="Arial" w:hAnsi="Arial" w:cs="Arial"/>
          <w:sz w:val="22"/>
          <w:szCs w:val="22"/>
        </w:rPr>
        <w:t>68157801</w:t>
      </w:r>
    </w:p>
    <w:p w:rsidR="00617940" w:rsidRPr="00981290" w:rsidRDefault="00617940" w:rsidP="00617940">
      <w:pPr>
        <w:autoSpaceDE w:val="0"/>
        <w:autoSpaceDN w:val="0"/>
        <w:adjustRightInd w:val="0"/>
        <w:spacing w:line="276" w:lineRule="auto"/>
        <w:rPr>
          <w:rFonts w:ascii="Tahoma" w:hAnsi="Tahoma" w:cs="Tahoma"/>
          <w:sz w:val="21"/>
          <w:szCs w:val="21"/>
          <w:lang w:eastAsia="en-US"/>
        </w:rPr>
      </w:pPr>
      <w:r w:rsidRPr="00981290">
        <w:rPr>
          <w:rFonts w:ascii="Tahoma" w:hAnsi="Tahoma" w:cs="Tahoma"/>
          <w:sz w:val="21"/>
          <w:szCs w:val="21"/>
          <w:lang w:eastAsia="en-US"/>
        </w:rPr>
        <w:t xml:space="preserve">jednající/zástupce: </w:t>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bookmarkStart w:id="2" w:name="_Hlk126222330"/>
      <w:r w:rsidRPr="00981290">
        <w:rPr>
          <w:rFonts w:ascii="Tahoma" w:hAnsi="Tahoma" w:cs="Tahoma"/>
          <w:sz w:val="21"/>
          <w:szCs w:val="21"/>
          <w:lang w:eastAsia="en-US"/>
        </w:rPr>
        <w:t xml:space="preserve">Mgr. </w:t>
      </w:r>
      <w:r w:rsidR="00850A50">
        <w:rPr>
          <w:rFonts w:ascii="Tahoma" w:hAnsi="Tahoma" w:cs="Tahoma"/>
          <w:sz w:val="21"/>
          <w:szCs w:val="21"/>
          <w:lang w:eastAsia="en-US"/>
        </w:rPr>
        <w:t>Libor Kvapil</w:t>
      </w:r>
      <w:bookmarkEnd w:id="2"/>
      <w:r w:rsidR="00850A50">
        <w:rPr>
          <w:rFonts w:ascii="Tahoma" w:hAnsi="Tahoma" w:cs="Tahoma"/>
          <w:sz w:val="21"/>
          <w:szCs w:val="21"/>
          <w:lang w:eastAsia="en-US"/>
        </w:rPr>
        <w:t>, ředitel</w:t>
      </w:r>
    </w:p>
    <w:p w:rsidR="00617940" w:rsidRPr="00981290" w:rsidRDefault="00617940" w:rsidP="00617940">
      <w:pPr>
        <w:tabs>
          <w:tab w:val="left" w:pos="1440"/>
        </w:tabs>
        <w:spacing w:line="276" w:lineRule="auto"/>
        <w:rPr>
          <w:rFonts w:ascii="Tahoma" w:hAnsi="Tahoma" w:cs="Tahoma"/>
          <w:sz w:val="21"/>
          <w:szCs w:val="21"/>
        </w:rPr>
      </w:pPr>
      <w:r w:rsidRPr="00981290">
        <w:rPr>
          <w:rFonts w:ascii="Tahoma" w:hAnsi="Tahoma" w:cs="Tahoma"/>
          <w:sz w:val="21"/>
          <w:szCs w:val="21"/>
          <w:lang w:eastAsia="en-US"/>
        </w:rPr>
        <w:t xml:space="preserve">tel: </w:t>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Pr="00981290">
        <w:rPr>
          <w:rFonts w:ascii="Tahoma" w:hAnsi="Tahoma" w:cs="Tahoma"/>
          <w:sz w:val="21"/>
          <w:szCs w:val="21"/>
          <w:lang w:eastAsia="en-US"/>
        </w:rPr>
        <w:tab/>
      </w:r>
      <w:r w:rsidR="00850A50" w:rsidRPr="00850A50">
        <w:rPr>
          <w:rFonts w:ascii="Tahoma" w:hAnsi="Tahoma" w:cs="Tahoma"/>
          <w:sz w:val="21"/>
          <w:szCs w:val="21"/>
        </w:rPr>
        <w:t>602 525</w:t>
      </w:r>
      <w:r w:rsidR="00F6446C">
        <w:rPr>
          <w:rFonts w:ascii="Tahoma" w:hAnsi="Tahoma" w:cs="Tahoma"/>
          <w:sz w:val="21"/>
          <w:szCs w:val="21"/>
        </w:rPr>
        <w:t> </w:t>
      </w:r>
      <w:r w:rsidR="00850A50" w:rsidRPr="00850A50">
        <w:rPr>
          <w:rFonts w:ascii="Tahoma" w:hAnsi="Tahoma" w:cs="Tahoma"/>
          <w:sz w:val="21"/>
          <w:szCs w:val="21"/>
        </w:rPr>
        <w:t>659</w:t>
      </w:r>
      <w:r w:rsidR="00F6446C">
        <w:rPr>
          <w:rFonts w:ascii="Tahoma" w:hAnsi="Tahoma" w:cs="Tahoma"/>
          <w:sz w:val="21"/>
          <w:szCs w:val="21"/>
        </w:rPr>
        <w:t xml:space="preserve"> </w:t>
      </w:r>
      <w:r w:rsidR="009A5B5D" w:rsidRPr="00981290">
        <w:rPr>
          <w:rFonts w:ascii="Tahoma" w:hAnsi="Tahoma" w:cs="Tahoma"/>
          <w:sz w:val="21"/>
          <w:szCs w:val="21"/>
        </w:rPr>
        <w:t xml:space="preserve">- </w:t>
      </w:r>
      <w:r w:rsidR="00850A50" w:rsidRPr="00981290">
        <w:rPr>
          <w:rFonts w:ascii="Tahoma" w:hAnsi="Tahoma" w:cs="Tahoma"/>
          <w:sz w:val="21"/>
          <w:szCs w:val="21"/>
          <w:lang w:eastAsia="en-US"/>
        </w:rPr>
        <w:t xml:space="preserve">Mgr. </w:t>
      </w:r>
      <w:r w:rsidR="00850A50">
        <w:rPr>
          <w:rFonts w:ascii="Tahoma" w:hAnsi="Tahoma" w:cs="Tahoma"/>
          <w:sz w:val="21"/>
          <w:szCs w:val="21"/>
          <w:lang w:eastAsia="en-US"/>
        </w:rPr>
        <w:t>Libor Kvapil</w:t>
      </w:r>
    </w:p>
    <w:p w:rsidR="00617940" w:rsidRPr="00981290" w:rsidRDefault="002052C0" w:rsidP="00850A50">
      <w:pPr>
        <w:tabs>
          <w:tab w:val="left" w:pos="1440"/>
        </w:tabs>
        <w:spacing w:line="276" w:lineRule="auto"/>
        <w:rPr>
          <w:rFonts w:ascii="Tahoma" w:hAnsi="Tahoma" w:cs="Tahoma"/>
          <w:sz w:val="21"/>
          <w:szCs w:val="21"/>
          <w:lang w:eastAsia="en-US"/>
        </w:rPr>
      </w:pPr>
      <w:r w:rsidRPr="00981290">
        <w:rPr>
          <w:rFonts w:ascii="Tahoma" w:hAnsi="Tahoma" w:cs="Tahoma"/>
          <w:sz w:val="21"/>
          <w:szCs w:val="21"/>
        </w:rPr>
        <w:tab/>
      </w:r>
      <w:r w:rsidRPr="00981290">
        <w:rPr>
          <w:rFonts w:ascii="Tahoma" w:hAnsi="Tahoma" w:cs="Tahoma"/>
          <w:sz w:val="21"/>
          <w:szCs w:val="21"/>
        </w:rPr>
        <w:tab/>
      </w:r>
      <w:r w:rsidRPr="00981290">
        <w:rPr>
          <w:rFonts w:ascii="Tahoma" w:hAnsi="Tahoma" w:cs="Tahoma"/>
          <w:sz w:val="21"/>
          <w:szCs w:val="21"/>
        </w:rPr>
        <w:tab/>
      </w:r>
      <w:r w:rsidRPr="00981290">
        <w:rPr>
          <w:rFonts w:ascii="Tahoma" w:hAnsi="Tahoma" w:cs="Tahoma"/>
          <w:sz w:val="21"/>
          <w:szCs w:val="21"/>
        </w:rPr>
        <w:tab/>
      </w:r>
      <w:r w:rsidR="00617940" w:rsidRPr="00981290">
        <w:rPr>
          <w:rFonts w:ascii="Tahoma" w:hAnsi="Tahoma" w:cs="Tahoma"/>
          <w:sz w:val="21"/>
          <w:szCs w:val="21"/>
          <w:lang w:eastAsia="en-US"/>
        </w:rPr>
        <w:t xml:space="preserve"> </w:t>
      </w:r>
    </w:p>
    <w:p w:rsidR="00617940" w:rsidRPr="00981290" w:rsidRDefault="00617940" w:rsidP="00906D3B">
      <w:pPr>
        <w:numPr>
          <w:ilvl w:val="0"/>
          <w:numId w:val="1"/>
        </w:numPr>
        <w:autoSpaceDE w:val="0"/>
        <w:autoSpaceDN w:val="0"/>
        <w:adjustRightInd w:val="0"/>
        <w:spacing w:after="200" w:line="276" w:lineRule="auto"/>
        <w:ind w:left="357" w:hanging="357"/>
        <w:rPr>
          <w:rFonts w:ascii="Tahoma" w:hAnsi="Tahoma" w:cs="Tahoma"/>
          <w:b/>
          <w:bCs/>
          <w:caps/>
          <w:sz w:val="21"/>
          <w:szCs w:val="21"/>
          <w:u w:val="single"/>
          <w:lang w:eastAsia="en-US"/>
        </w:rPr>
      </w:pPr>
      <w:r w:rsidRPr="00981290">
        <w:rPr>
          <w:rFonts w:ascii="Tahoma" w:hAnsi="Tahoma" w:cs="Tahoma"/>
          <w:b/>
          <w:bCs/>
          <w:caps/>
          <w:sz w:val="21"/>
          <w:szCs w:val="21"/>
          <w:u w:val="single"/>
          <w:lang w:eastAsia="en-US"/>
        </w:rPr>
        <w:t>Všeobecná ustanovení k soutěžním podmínkám</w:t>
      </w:r>
    </w:p>
    <w:p w:rsidR="00617940" w:rsidRPr="00981290" w:rsidRDefault="00617940" w:rsidP="00617940">
      <w:pPr>
        <w:autoSpaceDE w:val="0"/>
        <w:autoSpaceDN w:val="0"/>
        <w:adjustRightInd w:val="0"/>
        <w:spacing w:line="276" w:lineRule="auto"/>
        <w:rPr>
          <w:rFonts w:ascii="Tahoma" w:hAnsi="Tahoma" w:cs="Tahoma"/>
          <w:b/>
          <w:bCs/>
          <w:sz w:val="21"/>
          <w:szCs w:val="21"/>
          <w:lang w:eastAsia="en-US"/>
        </w:rPr>
      </w:pPr>
    </w:p>
    <w:p w:rsidR="00617940" w:rsidRPr="00981290" w:rsidRDefault="00617940" w:rsidP="00906D3B">
      <w:pPr>
        <w:numPr>
          <w:ilvl w:val="1"/>
          <w:numId w:val="1"/>
        </w:numPr>
        <w:autoSpaceDE w:val="0"/>
        <w:autoSpaceDN w:val="0"/>
        <w:adjustRightInd w:val="0"/>
        <w:spacing w:after="20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t xml:space="preserve">Vyhlašovaná zakázka je veřejnou zakázkou malého rozsahu </w:t>
      </w:r>
      <w:r w:rsidRPr="00981290">
        <w:rPr>
          <w:rFonts w:ascii="Tahoma" w:hAnsi="Tahoma" w:cs="Tahoma"/>
          <w:b/>
          <w:bCs/>
          <w:sz w:val="21"/>
          <w:szCs w:val="21"/>
          <w:lang w:eastAsia="en-US"/>
        </w:rPr>
        <w:t>(</w:t>
      </w:r>
      <w:r w:rsidRPr="00981290">
        <w:rPr>
          <w:rFonts w:ascii="Tahoma" w:hAnsi="Tahoma" w:cs="Tahoma"/>
          <w:b/>
          <w:bCs/>
          <w:i/>
          <w:iCs/>
          <w:sz w:val="21"/>
          <w:szCs w:val="21"/>
          <w:lang w:eastAsia="en-US"/>
        </w:rPr>
        <w:t xml:space="preserve">dále jen „zakázka“) </w:t>
      </w:r>
      <w:r w:rsidRPr="00981290">
        <w:rPr>
          <w:rFonts w:ascii="Tahoma" w:hAnsi="Tahoma" w:cs="Tahoma"/>
          <w:sz w:val="21"/>
          <w:szCs w:val="21"/>
          <w:lang w:eastAsia="en-US"/>
        </w:rPr>
        <w:t xml:space="preserve">ve </w:t>
      </w:r>
      <w:r w:rsidR="00DB638E" w:rsidRPr="00981290">
        <w:rPr>
          <w:rFonts w:ascii="Tahoma" w:hAnsi="Tahoma" w:cs="Tahoma"/>
          <w:sz w:val="21"/>
          <w:szCs w:val="21"/>
          <w:lang w:eastAsia="en-US"/>
        </w:rPr>
        <w:t xml:space="preserve">smyslu </w:t>
      </w:r>
      <w:proofErr w:type="spellStart"/>
      <w:r w:rsidR="00DB638E" w:rsidRPr="00981290">
        <w:rPr>
          <w:rFonts w:ascii="Tahoma" w:hAnsi="Tahoma" w:cs="Tahoma"/>
          <w:sz w:val="21"/>
          <w:szCs w:val="21"/>
          <w:lang w:eastAsia="en-US"/>
        </w:rPr>
        <w:t>ust</w:t>
      </w:r>
      <w:proofErr w:type="spellEnd"/>
      <w:r w:rsidRPr="00981290">
        <w:rPr>
          <w:rFonts w:ascii="Tahoma" w:hAnsi="Tahoma" w:cs="Tahoma"/>
          <w:sz w:val="21"/>
          <w:szCs w:val="21"/>
          <w:lang w:eastAsia="en-US"/>
        </w:rPr>
        <w:t xml:space="preserve">. </w:t>
      </w:r>
      <w:r w:rsidR="008E73D6" w:rsidRPr="00981290">
        <w:rPr>
          <w:rFonts w:ascii="Tahoma" w:hAnsi="Tahoma" w:cs="Tahoma"/>
          <w:sz w:val="21"/>
          <w:szCs w:val="21"/>
          <w:lang w:eastAsia="en-US"/>
        </w:rPr>
        <w:t xml:space="preserve">§ </w:t>
      </w:r>
      <w:r w:rsidR="009A5B5D" w:rsidRPr="00981290">
        <w:rPr>
          <w:rFonts w:ascii="Tahoma" w:hAnsi="Tahoma" w:cs="Tahoma"/>
          <w:sz w:val="21"/>
          <w:szCs w:val="21"/>
          <w:lang w:eastAsia="en-US"/>
        </w:rPr>
        <w:t>27 ZZVZ</w:t>
      </w:r>
      <w:r w:rsidRPr="00981290">
        <w:rPr>
          <w:rFonts w:ascii="Tahoma" w:hAnsi="Tahoma" w:cs="Tahoma"/>
          <w:sz w:val="21"/>
          <w:szCs w:val="21"/>
          <w:lang w:eastAsia="en-US"/>
        </w:rPr>
        <w:t>.</w:t>
      </w:r>
      <w:r w:rsidRPr="00981290">
        <w:rPr>
          <w:rFonts w:ascii="Tahoma" w:hAnsi="Tahoma" w:cs="Tahoma"/>
          <w:color w:val="FF0000"/>
          <w:sz w:val="21"/>
          <w:szCs w:val="21"/>
          <w:lang w:eastAsia="en-US"/>
        </w:rPr>
        <w:t xml:space="preserve"> </w:t>
      </w:r>
      <w:r w:rsidRPr="00981290">
        <w:rPr>
          <w:rFonts w:ascii="Tahoma" w:hAnsi="Tahoma" w:cs="Tahoma"/>
          <w:sz w:val="21"/>
          <w:szCs w:val="21"/>
          <w:lang w:eastAsia="en-US"/>
        </w:rPr>
        <w:t xml:space="preserve">Tato veřejná zakázka malého rozsahu není dle </w:t>
      </w:r>
      <w:proofErr w:type="spellStart"/>
      <w:r w:rsidRPr="00981290">
        <w:rPr>
          <w:rFonts w:ascii="Tahoma" w:hAnsi="Tahoma" w:cs="Tahoma"/>
          <w:sz w:val="21"/>
          <w:szCs w:val="21"/>
          <w:lang w:eastAsia="en-US"/>
        </w:rPr>
        <w:t>ust</w:t>
      </w:r>
      <w:proofErr w:type="spellEnd"/>
      <w:r w:rsidRPr="00981290">
        <w:rPr>
          <w:rFonts w:ascii="Tahoma" w:hAnsi="Tahoma" w:cs="Tahoma"/>
          <w:sz w:val="21"/>
          <w:szCs w:val="21"/>
          <w:lang w:eastAsia="en-US"/>
        </w:rPr>
        <w:t xml:space="preserve">. § </w:t>
      </w:r>
      <w:r w:rsidR="008E73D6" w:rsidRPr="00981290">
        <w:rPr>
          <w:rFonts w:ascii="Tahoma" w:hAnsi="Tahoma" w:cs="Tahoma"/>
          <w:sz w:val="21"/>
          <w:szCs w:val="21"/>
          <w:lang w:eastAsia="en-US"/>
        </w:rPr>
        <w:t>31</w:t>
      </w:r>
      <w:r w:rsidRPr="00981290">
        <w:rPr>
          <w:rFonts w:ascii="Tahoma" w:hAnsi="Tahoma" w:cs="Tahoma"/>
          <w:sz w:val="21"/>
          <w:szCs w:val="21"/>
          <w:lang w:eastAsia="en-US"/>
        </w:rPr>
        <w:t xml:space="preserve"> </w:t>
      </w:r>
      <w:r w:rsidR="001F66BC" w:rsidRPr="00981290">
        <w:rPr>
          <w:rFonts w:ascii="Tahoma" w:hAnsi="Tahoma" w:cs="Tahoma"/>
          <w:sz w:val="21"/>
          <w:szCs w:val="21"/>
          <w:lang w:eastAsia="en-US"/>
        </w:rPr>
        <w:t>Z</w:t>
      </w:r>
      <w:r w:rsidRPr="00981290">
        <w:rPr>
          <w:rFonts w:ascii="Tahoma" w:hAnsi="Tahoma" w:cs="Tahoma"/>
          <w:sz w:val="21"/>
          <w:szCs w:val="21"/>
          <w:lang w:eastAsia="en-US"/>
        </w:rPr>
        <w:t xml:space="preserve">ZVZ zadávána žádným z postupů podle </w:t>
      </w:r>
      <w:r w:rsidR="001F66BC" w:rsidRPr="00981290">
        <w:rPr>
          <w:rFonts w:ascii="Tahoma" w:hAnsi="Tahoma" w:cs="Tahoma"/>
          <w:sz w:val="21"/>
          <w:szCs w:val="21"/>
          <w:lang w:eastAsia="en-US"/>
        </w:rPr>
        <w:t>Z</w:t>
      </w:r>
      <w:r w:rsidRPr="00981290">
        <w:rPr>
          <w:rFonts w:ascii="Tahoma" w:hAnsi="Tahoma" w:cs="Tahoma"/>
          <w:sz w:val="21"/>
          <w:szCs w:val="21"/>
          <w:lang w:eastAsia="en-US"/>
        </w:rPr>
        <w:t>ZVZ.</w:t>
      </w:r>
    </w:p>
    <w:p w:rsidR="00617940" w:rsidRPr="00981290" w:rsidRDefault="00617940" w:rsidP="00906D3B">
      <w:pPr>
        <w:numPr>
          <w:ilvl w:val="1"/>
          <w:numId w:val="1"/>
        </w:numPr>
        <w:autoSpaceDE w:val="0"/>
        <w:autoSpaceDN w:val="0"/>
        <w:adjustRightInd w:val="0"/>
        <w:spacing w:after="20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t xml:space="preserve">Předchozí odstavec platí i v případě, že zadavatel při této veřejné zakázce malého rozsahu použije terminologii zákona, případně jeho část v přímé citaci, a to </w:t>
      </w:r>
      <w:r w:rsidRPr="00981290">
        <w:rPr>
          <w:rFonts w:ascii="Tahoma" w:hAnsi="Tahoma" w:cs="Tahoma"/>
          <w:sz w:val="21"/>
          <w:szCs w:val="21"/>
        </w:rPr>
        <w:t xml:space="preserve">z důvodu určitosti a srozumitelnosti výzvy (např. požadavky na zpracování nabídky, prokázání kvalifikace apod.), tedy za účelem naplnění požadavků dle § 6 </w:t>
      </w:r>
      <w:r w:rsidR="005D1A8E" w:rsidRPr="00981290">
        <w:rPr>
          <w:rFonts w:ascii="Tahoma" w:hAnsi="Tahoma" w:cs="Tahoma"/>
          <w:sz w:val="21"/>
          <w:szCs w:val="21"/>
        </w:rPr>
        <w:t>Z</w:t>
      </w:r>
      <w:r w:rsidRPr="00981290">
        <w:rPr>
          <w:rFonts w:ascii="Tahoma" w:hAnsi="Tahoma" w:cs="Tahoma"/>
          <w:sz w:val="21"/>
          <w:szCs w:val="21"/>
        </w:rPr>
        <w:t>ZVZ (zásad rovn</w:t>
      </w:r>
      <w:r w:rsidR="00943BAA" w:rsidRPr="00981290">
        <w:rPr>
          <w:rFonts w:ascii="Tahoma" w:hAnsi="Tahoma" w:cs="Tahoma"/>
          <w:sz w:val="21"/>
          <w:szCs w:val="21"/>
        </w:rPr>
        <w:t>ého zacházení, transparentnosti,</w:t>
      </w:r>
      <w:r w:rsidRPr="00981290">
        <w:rPr>
          <w:rFonts w:ascii="Tahoma" w:hAnsi="Tahoma" w:cs="Tahoma"/>
          <w:sz w:val="21"/>
          <w:szCs w:val="21"/>
        </w:rPr>
        <w:t xml:space="preserve"> nediskriminace</w:t>
      </w:r>
      <w:r w:rsidR="00943BAA" w:rsidRPr="00981290">
        <w:rPr>
          <w:rFonts w:ascii="Tahoma" w:hAnsi="Tahoma" w:cs="Tahoma"/>
          <w:sz w:val="21"/>
          <w:szCs w:val="21"/>
        </w:rPr>
        <w:t xml:space="preserve"> a přiměřenosti</w:t>
      </w:r>
      <w:r w:rsidRPr="00981290">
        <w:rPr>
          <w:rFonts w:ascii="Tahoma" w:hAnsi="Tahoma" w:cs="Tahoma"/>
          <w:sz w:val="21"/>
          <w:szCs w:val="21"/>
        </w:rPr>
        <w:t xml:space="preserve">). </w:t>
      </w:r>
    </w:p>
    <w:p w:rsidR="00617940" w:rsidRPr="00981290" w:rsidRDefault="00617940" w:rsidP="00906D3B">
      <w:pPr>
        <w:numPr>
          <w:ilvl w:val="1"/>
          <w:numId w:val="1"/>
        </w:numPr>
        <w:autoSpaceDE w:val="0"/>
        <w:autoSpaceDN w:val="0"/>
        <w:adjustRightInd w:val="0"/>
        <w:spacing w:after="20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t>Pro tento zadávací postup jsou rozhodné pouze podmínky stanovené v této výzvě, která obsahuje:</w:t>
      </w:r>
    </w:p>
    <w:p w:rsidR="00617940" w:rsidRPr="00981290" w:rsidRDefault="00617940" w:rsidP="00906D3B">
      <w:pPr>
        <w:numPr>
          <w:ilvl w:val="0"/>
          <w:numId w:val="3"/>
        </w:numPr>
        <w:autoSpaceDE w:val="0"/>
        <w:autoSpaceDN w:val="0"/>
        <w:adjustRightInd w:val="0"/>
        <w:spacing w:after="200" w:line="276" w:lineRule="auto"/>
        <w:jc w:val="both"/>
        <w:rPr>
          <w:rFonts w:ascii="Tahoma" w:hAnsi="Tahoma" w:cs="Tahoma"/>
          <w:sz w:val="21"/>
          <w:szCs w:val="21"/>
          <w:lang w:eastAsia="en-US"/>
        </w:rPr>
      </w:pPr>
      <w:r w:rsidRPr="00981290">
        <w:rPr>
          <w:rFonts w:ascii="Tahoma" w:hAnsi="Tahoma" w:cs="Tahoma"/>
          <w:sz w:val="21"/>
          <w:szCs w:val="21"/>
          <w:lang w:eastAsia="en-US"/>
        </w:rPr>
        <w:t xml:space="preserve">Požadavky zadavatele na předmět plnění veřejné </w:t>
      </w:r>
      <w:r w:rsidR="00CF377B" w:rsidRPr="00981290">
        <w:rPr>
          <w:rFonts w:ascii="Tahoma" w:hAnsi="Tahoma" w:cs="Tahoma"/>
          <w:sz w:val="21"/>
          <w:szCs w:val="21"/>
          <w:lang w:eastAsia="en-US"/>
        </w:rPr>
        <w:t>zakázky – popis předmětu plnění</w:t>
      </w:r>
      <w:r w:rsidRPr="00981290">
        <w:rPr>
          <w:rFonts w:ascii="Tahoma" w:hAnsi="Tahoma" w:cs="Tahoma"/>
          <w:sz w:val="21"/>
          <w:szCs w:val="21"/>
          <w:lang w:eastAsia="en-US"/>
        </w:rPr>
        <w:t>;</w:t>
      </w:r>
    </w:p>
    <w:p w:rsidR="00617940" w:rsidRPr="00981290" w:rsidRDefault="00617940" w:rsidP="00906D3B">
      <w:pPr>
        <w:numPr>
          <w:ilvl w:val="0"/>
          <w:numId w:val="3"/>
        </w:numPr>
        <w:autoSpaceDE w:val="0"/>
        <w:autoSpaceDN w:val="0"/>
        <w:adjustRightInd w:val="0"/>
        <w:spacing w:after="200" w:line="276" w:lineRule="auto"/>
        <w:jc w:val="both"/>
        <w:rPr>
          <w:rFonts w:ascii="Tahoma" w:hAnsi="Tahoma" w:cs="Tahoma"/>
          <w:sz w:val="21"/>
          <w:szCs w:val="21"/>
          <w:lang w:eastAsia="en-US"/>
        </w:rPr>
      </w:pPr>
      <w:r w:rsidRPr="00981290">
        <w:rPr>
          <w:rFonts w:ascii="Tahoma" w:hAnsi="Tahoma" w:cs="Tahoma"/>
          <w:sz w:val="21"/>
          <w:szCs w:val="21"/>
          <w:lang w:eastAsia="en-US"/>
        </w:rPr>
        <w:t xml:space="preserve">Jiné požadavky zadavatele než na předmět veřejné </w:t>
      </w:r>
      <w:r w:rsidR="009A5B5D" w:rsidRPr="00981290">
        <w:rPr>
          <w:rFonts w:ascii="Tahoma" w:hAnsi="Tahoma" w:cs="Tahoma"/>
          <w:sz w:val="21"/>
          <w:szCs w:val="21"/>
          <w:lang w:eastAsia="en-US"/>
        </w:rPr>
        <w:t>zakázky – Obchodní</w:t>
      </w:r>
      <w:r w:rsidRPr="00981290">
        <w:rPr>
          <w:rFonts w:ascii="Tahoma" w:hAnsi="Tahoma" w:cs="Tahoma"/>
          <w:sz w:val="21"/>
          <w:szCs w:val="21"/>
          <w:lang w:eastAsia="en-US"/>
        </w:rPr>
        <w:t xml:space="preserve">, platební, jiné podmínky zadavatele; </w:t>
      </w:r>
    </w:p>
    <w:p w:rsidR="00617940" w:rsidRPr="00981290" w:rsidRDefault="00617940" w:rsidP="00906D3B">
      <w:pPr>
        <w:numPr>
          <w:ilvl w:val="0"/>
          <w:numId w:val="3"/>
        </w:numPr>
        <w:autoSpaceDE w:val="0"/>
        <w:autoSpaceDN w:val="0"/>
        <w:adjustRightInd w:val="0"/>
        <w:spacing w:after="200" w:line="276" w:lineRule="auto"/>
        <w:jc w:val="both"/>
        <w:rPr>
          <w:rFonts w:ascii="Tahoma" w:hAnsi="Tahoma" w:cs="Tahoma"/>
          <w:sz w:val="21"/>
          <w:szCs w:val="21"/>
          <w:lang w:eastAsia="en-US"/>
        </w:rPr>
      </w:pPr>
      <w:r w:rsidRPr="00981290">
        <w:rPr>
          <w:rFonts w:ascii="Tahoma" w:hAnsi="Tahoma" w:cs="Tahoma"/>
          <w:sz w:val="21"/>
          <w:szCs w:val="21"/>
          <w:lang w:eastAsia="en-US"/>
        </w:rPr>
        <w:t>Požadavky na kvalifikaci dodavatele osvědčujících schopnost splnit předmět plnění veřejné zakázky;</w:t>
      </w:r>
    </w:p>
    <w:p w:rsidR="00617940" w:rsidRPr="00981290" w:rsidRDefault="00617940" w:rsidP="00906D3B">
      <w:pPr>
        <w:numPr>
          <w:ilvl w:val="1"/>
          <w:numId w:val="1"/>
        </w:numPr>
        <w:autoSpaceDE w:val="0"/>
        <w:autoSpaceDN w:val="0"/>
        <w:adjustRightInd w:val="0"/>
        <w:spacing w:after="20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lastRenderedPageBreak/>
        <w:t xml:space="preserve">Právnické a fyzické osoby oslovené k podání nabídky jsou pro účely této zakázky označovány jako </w:t>
      </w:r>
      <w:r w:rsidR="00943BAA" w:rsidRPr="00981290">
        <w:rPr>
          <w:rFonts w:ascii="Tahoma" w:hAnsi="Tahoma" w:cs="Tahoma"/>
          <w:b/>
          <w:sz w:val="21"/>
          <w:szCs w:val="21"/>
          <w:lang w:eastAsia="en-US"/>
        </w:rPr>
        <w:t>účastník zadávacího řízení</w:t>
      </w:r>
      <w:r w:rsidRPr="00981290">
        <w:rPr>
          <w:rFonts w:ascii="Tahoma" w:hAnsi="Tahoma" w:cs="Tahoma"/>
          <w:b/>
          <w:bCs/>
          <w:sz w:val="21"/>
          <w:szCs w:val="21"/>
          <w:lang w:eastAsia="en-US"/>
        </w:rPr>
        <w:t>, dodavatel</w:t>
      </w:r>
      <w:r w:rsidR="00FB1EE5" w:rsidRPr="00981290">
        <w:rPr>
          <w:rFonts w:ascii="Tahoma" w:hAnsi="Tahoma" w:cs="Tahoma"/>
          <w:b/>
          <w:bCs/>
          <w:sz w:val="21"/>
          <w:szCs w:val="21"/>
          <w:lang w:eastAsia="en-US"/>
        </w:rPr>
        <w:t>, poskytovatel</w:t>
      </w:r>
      <w:r w:rsidRPr="00981290">
        <w:rPr>
          <w:rFonts w:ascii="Tahoma" w:hAnsi="Tahoma" w:cs="Tahoma"/>
          <w:b/>
          <w:bCs/>
          <w:sz w:val="21"/>
          <w:szCs w:val="21"/>
          <w:lang w:eastAsia="en-US"/>
        </w:rPr>
        <w:t xml:space="preserve"> nebo zhotovitel. </w:t>
      </w:r>
    </w:p>
    <w:p w:rsidR="00617940" w:rsidRPr="00850A50" w:rsidRDefault="00617940" w:rsidP="00850A50">
      <w:pPr>
        <w:numPr>
          <w:ilvl w:val="1"/>
          <w:numId w:val="1"/>
        </w:numPr>
        <w:autoSpaceDE w:val="0"/>
        <w:autoSpaceDN w:val="0"/>
        <w:adjustRightInd w:val="0"/>
        <w:spacing w:after="200" w:line="276" w:lineRule="auto"/>
        <w:ind w:left="567" w:hanging="567"/>
        <w:jc w:val="both"/>
        <w:rPr>
          <w:rFonts w:ascii="Tahoma" w:hAnsi="Tahoma" w:cs="Tahoma"/>
          <w:sz w:val="21"/>
          <w:szCs w:val="21"/>
          <w:lang w:eastAsia="en-US"/>
        </w:rPr>
      </w:pPr>
      <w:r w:rsidRPr="00981290">
        <w:rPr>
          <w:rFonts w:ascii="Tahoma" w:hAnsi="Tahoma" w:cs="Tahoma"/>
          <w:sz w:val="21"/>
          <w:szCs w:val="21"/>
        </w:rPr>
        <w:t xml:space="preserve">Zadavatel v souvislosti se vzájemnou komunikací rovněž upozorňuje všechny </w:t>
      </w:r>
      <w:r w:rsidR="00943BAA" w:rsidRPr="00981290">
        <w:rPr>
          <w:rFonts w:ascii="Tahoma" w:hAnsi="Tahoma" w:cs="Tahoma"/>
          <w:b/>
          <w:sz w:val="21"/>
          <w:szCs w:val="21"/>
        </w:rPr>
        <w:t>účastníky zadávacího řízení</w:t>
      </w:r>
      <w:r w:rsidRPr="00981290">
        <w:rPr>
          <w:rFonts w:ascii="Tahoma" w:hAnsi="Tahoma" w:cs="Tahoma"/>
          <w:sz w:val="21"/>
          <w:szCs w:val="21"/>
        </w:rPr>
        <w:t>, že</w:t>
      </w:r>
      <w:r w:rsidR="00850A50">
        <w:rPr>
          <w:rFonts w:ascii="Tahoma" w:hAnsi="Tahoma" w:cs="Tahoma"/>
          <w:sz w:val="21"/>
          <w:szCs w:val="21"/>
        </w:rPr>
        <w:t xml:space="preserve"> </w:t>
      </w:r>
      <w:r w:rsidR="002A01A2" w:rsidRPr="00850A50">
        <w:rPr>
          <w:rFonts w:ascii="Tahoma" w:hAnsi="Tahoma" w:cs="Tahoma"/>
          <w:sz w:val="21"/>
          <w:szCs w:val="21"/>
        </w:rPr>
        <w:t>účastník zadávacího řízení</w:t>
      </w:r>
      <w:r w:rsidRPr="00850A50">
        <w:rPr>
          <w:rFonts w:ascii="Tahoma" w:hAnsi="Tahoma" w:cs="Tahoma"/>
          <w:sz w:val="21"/>
          <w:szCs w:val="21"/>
        </w:rPr>
        <w:t xml:space="preserve"> je oprávněn požadovat písemně po zadavateli dodatečné informace k zadávacím podmínkám; zadavatel upozorňuje </w:t>
      </w:r>
      <w:r w:rsidR="002A01A2" w:rsidRPr="00850A50">
        <w:rPr>
          <w:rFonts w:ascii="Tahoma" w:hAnsi="Tahoma" w:cs="Tahoma"/>
          <w:sz w:val="21"/>
          <w:szCs w:val="21"/>
        </w:rPr>
        <w:t>účastníka zadávacího řízení</w:t>
      </w:r>
      <w:r w:rsidRPr="00850A50">
        <w:rPr>
          <w:rFonts w:ascii="Tahoma" w:hAnsi="Tahoma" w:cs="Tahoma"/>
          <w:sz w:val="21"/>
          <w:szCs w:val="21"/>
        </w:rPr>
        <w:t>, že žádosti o dodatečné informace musí být podávány výhradně písemně v listinné nebo elektronické podobě.</w:t>
      </w:r>
      <w:r w:rsidRPr="00850A50">
        <w:rPr>
          <w:rFonts w:ascii="Tahoma" w:hAnsi="Tahoma" w:cs="Tahoma"/>
          <w:b/>
          <w:bCs/>
          <w:spacing w:val="-1"/>
          <w:sz w:val="21"/>
          <w:szCs w:val="21"/>
        </w:rPr>
        <w:t xml:space="preserve"> </w:t>
      </w:r>
      <w:r w:rsidRPr="00850A50">
        <w:rPr>
          <w:rFonts w:ascii="Tahoma" w:hAnsi="Tahoma" w:cs="Tahoma"/>
          <w:sz w:val="21"/>
          <w:szCs w:val="21"/>
        </w:rPr>
        <w:t>Písemná nebo elektronická žádost musí být zadavateli doručena nejpozději 3 pracovní dny před uplynutím lhůty pro podání nabídek.</w:t>
      </w:r>
    </w:p>
    <w:p w:rsidR="00617940" w:rsidRPr="00981290" w:rsidRDefault="00617940" w:rsidP="00906D3B">
      <w:pPr>
        <w:numPr>
          <w:ilvl w:val="0"/>
          <w:numId w:val="1"/>
        </w:numPr>
        <w:autoSpaceDE w:val="0"/>
        <w:autoSpaceDN w:val="0"/>
        <w:adjustRightInd w:val="0"/>
        <w:spacing w:after="200" w:line="276" w:lineRule="auto"/>
        <w:ind w:left="357" w:hanging="357"/>
        <w:rPr>
          <w:rFonts w:ascii="Tahoma" w:hAnsi="Tahoma" w:cs="Tahoma"/>
          <w:b/>
          <w:bCs/>
          <w:caps/>
          <w:sz w:val="21"/>
          <w:szCs w:val="21"/>
          <w:u w:val="single"/>
        </w:rPr>
      </w:pPr>
      <w:r w:rsidRPr="00981290">
        <w:rPr>
          <w:rFonts w:ascii="Tahoma" w:hAnsi="Tahoma" w:cs="Tahoma"/>
          <w:b/>
          <w:bCs/>
          <w:caps/>
          <w:sz w:val="21"/>
          <w:szCs w:val="21"/>
          <w:u w:val="single"/>
          <w:lang w:eastAsia="en-US"/>
        </w:rPr>
        <w:t>DRUH</w:t>
      </w:r>
      <w:r w:rsidRPr="00981290">
        <w:rPr>
          <w:rFonts w:ascii="Tahoma" w:hAnsi="Tahoma" w:cs="Tahoma"/>
          <w:b/>
          <w:bCs/>
          <w:caps/>
          <w:sz w:val="21"/>
          <w:szCs w:val="21"/>
          <w:u w:val="single"/>
        </w:rPr>
        <w:t>, Předmět veřejné zakázky</w:t>
      </w:r>
    </w:p>
    <w:p w:rsidR="00C5156E" w:rsidRDefault="00C5156E" w:rsidP="00345BFA">
      <w:pPr>
        <w:numPr>
          <w:ilvl w:val="1"/>
          <w:numId w:val="1"/>
        </w:numPr>
        <w:spacing w:after="120" w:line="276" w:lineRule="auto"/>
        <w:ind w:left="426" w:hanging="426"/>
        <w:rPr>
          <w:rFonts w:ascii="Tahoma" w:hAnsi="Tahoma" w:cs="Tahoma"/>
          <w:sz w:val="21"/>
          <w:szCs w:val="21"/>
          <w:lang w:eastAsia="en-US"/>
        </w:rPr>
      </w:pPr>
      <w:r w:rsidRPr="00981290">
        <w:rPr>
          <w:rFonts w:ascii="Tahoma" w:hAnsi="Tahoma" w:cs="Tahoma"/>
          <w:sz w:val="21"/>
          <w:szCs w:val="21"/>
          <w:lang w:eastAsia="en-US"/>
        </w:rPr>
        <w:t>Jedná se o veřejnou zakázku na s</w:t>
      </w:r>
      <w:r w:rsidR="00370C6D" w:rsidRPr="00981290">
        <w:rPr>
          <w:rFonts w:ascii="Tahoma" w:hAnsi="Tahoma" w:cs="Tahoma"/>
          <w:sz w:val="21"/>
          <w:szCs w:val="21"/>
          <w:lang w:eastAsia="en-US"/>
        </w:rPr>
        <w:t>tavební práce</w:t>
      </w:r>
      <w:r w:rsidRPr="00981290">
        <w:rPr>
          <w:rFonts w:ascii="Tahoma" w:hAnsi="Tahoma" w:cs="Tahoma"/>
          <w:sz w:val="21"/>
          <w:szCs w:val="21"/>
          <w:lang w:eastAsia="en-US"/>
        </w:rPr>
        <w:t>.</w:t>
      </w:r>
    </w:p>
    <w:p w:rsidR="00A35B13" w:rsidRDefault="005650AB" w:rsidP="00A35B13">
      <w:pPr>
        <w:numPr>
          <w:ilvl w:val="1"/>
          <w:numId w:val="1"/>
        </w:numPr>
        <w:spacing w:after="120" w:line="276" w:lineRule="auto"/>
        <w:ind w:left="426" w:hanging="426"/>
        <w:rPr>
          <w:rFonts w:ascii="Tahoma" w:hAnsi="Tahoma" w:cs="Tahoma"/>
          <w:sz w:val="21"/>
          <w:szCs w:val="21"/>
        </w:rPr>
      </w:pPr>
      <w:bookmarkStart w:id="3" w:name="_Hlk76019321"/>
      <w:r w:rsidRPr="001B03E7">
        <w:rPr>
          <w:rFonts w:ascii="Tahoma" w:hAnsi="Tahoma" w:cs="Tahoma"/>
          <w:sz w:val="21"/>
          <w:szCs w:val="21"/>
        </w:rPr>
        <w:t xml:space="preserve">Předmětem veřejné zakázky je </w:t>
      </w:r>
      <w:r w:rsidR="001B03E7">
        <w:rPr>
          <w:rFonts w:ascii="Tahoma" w:hAnsi="Tahoma" w:cs="Tahoma"/>
          <w:sz w:val="21"/>
          <w:szCs w:val="21"/>
        </w:rPr>
        <w:t>v</w:t>
      </w:r>
      <w:r w:rsidR="001B03E7" w:rsidRPr="001B03E7">
        <w:rPr>
          <w:rFonts w:ascii="Tahoma" w:hAnsi="Tahoma" w:cs="Tahoma"/>
          <w:sz w:val="21"/>
          <w:szCs w:val="21"/>
        </w:rPr>
        <w:t>estavba bezbariérového WC a s tím související stavební úpravy v budově Základní školy a mateřské školy Frýdek-Místek, Lískovec, K Sedlištím 320</w:t>
      </w:r>
      <w:r w:rsidR="001B03E7">
        <w:rPr>
          <w:rFonts w:ascii="Tahoma" w:hAnsi="Tahoma" w:cs="Tahoma"/>
          <w:sz w:val="21"/>
          <w:szCs w:val="21"/>
        </w:rPr>
        <w:t>.</w:t>
      </w:r>
      <w:r w:rsidR="001B03E7" w:rsidRPr="001B03E7">
        <w:rPr>
          <w:rFonts w:ascii="Tahoma" w:hAnsi="Tahoma" w:cs="Tahoma"/>
          <w:sz w:val="21"/>
          <w:szCs w:val="21"/>
        </w:rPr>
        <w:t xml:space="preserve">  </w:t>
      </w:r>
      <w:r w:rsidR="001B03E7">
        <w:rPr>
          <w:rFonts w:ascii="Tahoma" w:hAnsi="Tahoma" w:cs="Tahoma"/>
          <w:sz w:val="21"/>
          <w:szCs w:val="21"/>
        </w:rPr>
        <w:t>V</w:t>
      </w:r>
      <w:r w:rsidR="001B03E7" w:rsidRPr="001B03E7">
        <w:rPr>
          <w:rFonts w:ascii="Tahoma" w:hAnsi="Tahoma" w:cs="Tahoma"/>
          <w:sz w:val="21"/>
          <w:szCs w:val="21"/>
        </w:rPr>
        <w:t>estavba bude provedena v tělocvičně.</w:t>
      </w:r>
      <w:r w:rsidR="00A35B13">
        <w:rPr>
          <w:rFonts w:ascii="Tahoma" w:hAnsi="Tahoma" w:cs="Tahoma"/>
          <w:sz w:val="21"/>
          <w:szCs w:val="21"/>
        </w:rPr>
        <w:t xml:space="preserve"> </w:t>
      </w:r>
      <w:r w:rsidR="00A35B13" w:rsidRPr="005650AB">
        <w:rPr>
          <w:rFonts w:ascii="Tahoma" w:hAnsi="Tahoma" w:cs="Tahoma"/>
          <w:sz w:val="21"/>
          <w:szCs w:val="21"/>
        </w:rPr>
        <w:t>Stavební práce budou probíhat v průběh</w:t>
      </w:r>
      <w:r w:rsidR="00546C6D">
        <w:rPr>
          <w:rFonts w:ascii="Tahoma" w:hAnsi="Tahoma" w:cs="Tahoma"/>
          <w:sz w:val="21"/>
          <w:szCs w:val="21"/>
        </w:rPr>
        <w:t>u letních prázdnin mimo provoz Z</w:t>
      </w:r>
      <w:r w:rsidR="00A35B13" w:rsidRPr="005650AB">
        <w:rPr>
          <w:rFonts w:ascii="Tahoma" w:hAnsi="Tahoma" w:cs="Tahoma"/>
          <w:sz w:val="21"/>
          <w:szCs w:val="21"/>
        </w:rPr>
        <w:t>Š.</w:t>
      </w:r>
    </w:p>
    <w:p w:rsidR="00A35B13" w:rsidRPr="00A35B13" w:rsidRDefault="00A35B13" w:rsidP="00A35B13">
      <w:pPr>
        <w:numPr>
          <w:ilvl w:val="1"/>
          <w:numId w:val="1"/>
        </w:numPr>
        <w:spacing w:after="120" w:line="276" w:lineRule="auto"/>
        <w:ind w:left="426" w:hanging="426"/>
        <w:rPr>
          <w:rFonts w:ascii="Tahoma" w:hAnsi="Tahoma" w:cs="Tahoma"/>
          <w:sz w:val="21"/>
          <w:szCs w:val="21"/>
        </w:rPr>
      </w:pPr>
      <w:r w:rsidRPr="00A35B13">
        <w:rPr>
          <w:rFonts w:ascii="Tahoma" w:hAnsi="Tahoma" w:cs="Tahoma"/>
          <w:sz w:val="21"/>
          <w:szCs w:val="21"/>
        </w:rPr>
        <w:t>Veškeré informace k této zakázce jso</w:t>
      </w:r>
      <w:r w:rsidR="007355DB">
        <w:rPr>
          <w:rFonts w:ascii="Tahoma" w:hAnsi="Tahoma" w:cs="Tahoma"/>
          <w:sz w:val="21"/>
          <w:szCs w:val="21"/>
        </w:rPr>
        <w:t>u uveřejněny https://</w:t>
      </w:r>
      <w:r w:rsidRPr="00A35B13">
        <w:rPr>
          <w:rFonts w:ascii="Tahoma" w:hAnsi="Tahoma" w:cs="Tahoma"/>
          <w:sz w:val="21"/>
          <w:szCs w:val="21"/>
        </w:rPr>
        <w:t>liskovec.cz/</w:t>
      </w:r>
    </w:p>
    <w:p w:rsidR="005650AB" w:rsidRPr="001B03E7" w:rsidRDefault="005650AB" w:rsidP="001100C0">
      <w:pPr>
        <w:numPr>
          <w:ilvl w:val="1"/>
          <w:numId w:val="1"/>
        </w:numPr>
        <w:spacing w:after="120" w:line="276" w:lineRule="auto"/>
        <w:ind w:left="426" w:hanging="426"/>
        <w:jc w:val="both"/>
        <w:rPr>
          <w:rFonts w:ascii="Tahoma" w:hAnsi="Tahoma" w:cs="Tahoma"/>
          <w:sz w:val="21"/>
          <w:szCs w:val="21"/>
        </w:rPr>
      </w:pPr>
      <w:r w:rsidRPr="001B03E7">
        <w:rPr>
          <w:rFonts w:ascii="Tahoma" w:hAnsi="Tahoma" w:cs="Tahoma"/>
          <w:sz w:val="21"/>
          <w:szCs w:val="21"/>
        </w:rPr>
        <w:t>Přesný obsah je stanoven v projektové dokumentaci „</w:t>
      </w:r>
      <w:r w:rsidR="001B03E7" w:rsidRPr="001B03E7">
        <w:rPr>
          <w:rFonts w:ascii="Tahoma" w:hAnsi="Tahoma" w:cs="Tahoma"/>
          <w:sz w:val="21"/>
          <w:szCs w:val="21"/>
        </w:rPr>
        <w:t>Vestavba bezbariérového WC, ZŠ Lískovec</w:t>
      </w:r>
      <w:r w:rsidRPr="001B03E7">
        <w:rPr>
          <w:rFonts w:ascii="Tahoma" w:hAnsi="Tahoma" w:cs="Tahoma"/>
          <w:sz w:val="21"/>
          <w:szCs w:val="21"/>
        </w:rPr>
        <w:t xml:space="preserve">“, kterou zpracoval Jan </w:t>
      </w:r>
      <w:proofErr w:type="spellStart"/>
      <w:r w:rsidRPr="001B03E7">
        <w:rPr>
          <w:rFonts w:ascii="Tahoma" w:hAnsi="Tahoma" w:cs="Tahoma"/>
          <w:sz w:val="21"/>
          <w:szCs w:val="21"/>
        </w:rPr>
        <w:t>Műller</w:t>
      </w:r>
      <w:proofErr w:type="spellEnd"/>
      <w:r w:rsidRPr="001B03E7">
        <w:rPr>
          <w:rFonts w:ascii="Tahoma" w:hAnsi="Tahoma" w:cs="Tahoma"/>
          <w:sz w:val="21"/>
          <w:szCs w:val="21"/>
        </w:rPr>
        <w:t xml:space="preserve">, </w:t>
      </w:r>
      <w:r w:rsidR="001B03E7">
        <w:rPr>
          <w:rFonts w:ascii="Tahoma" w:hAnsi="Tahoma" w:cs="Tahoma"/>
          <w:sz w:val="21"/>
          <w:szCs w:val="21"/>
        </w:rPr>
        <w:t>v</w:t>
      </w:r>
      <w:r w:rsidR="00FC5BA9">
        <w:rPr>
          <w:rFonts w:ascii="Tahoma" w:hAnsi="Tahoma" w:cs="Tahoma"/>
          <w:sz w:val="21"/>
          <w:szCs w:val="21"/>
        </w:rPr>
        <w:t> 02/2023</w:t>
      </w:r>
      <w:r w:rsidRPr="001B03E7">
        <w:rPr>
          <w:rFonts w:ascii="Tahoma" w:hAnsi="Tahoma" w:cs="Tahoma"/>
          <w:sz w:val="21"/>
          <w:szCs w:val="21"/>
        </w:rPr>
        <w:t>.</w:t>
      </w:r>
    </w:p>
    <w:bookmarkEnd w:id="3"/>
    <w:p w:rsidR="008C09F3" w:rsidRPr="00981290" w:rsidRDefault="008C09F3" w:rsidP="008C09F3">
      <w:pPr>
        <w:numPr>
          <w:ilvl w:val="1"/>
          <w:numId w:val="1"/>
        </w:numPr>
        <w:spacing w:before="120" w:after="120" w:line="276" w:lineRule="auto"/>
        <w:ind w:left="426" w:hanging="426"/>
        <w:jc w:val="both"/>
        <w:rPr>
          <w:rFonts w:ascii="Tahoma" w:hAnsi="Tahoma" w:cs="Tahoma"/>
          <w:sz w:val="21"/>
          <w:szCs w:val="21"/>
          <w:lang w:eastAsia="en-US"/>
        </w:rPr>
      </w:pPr>
      <w:r w:rsidRPr="00981290">
        <w:rPr>
          <w:rFonts w:ascii="Tahoma" w:hAnsi="Tahoma" w:cs="Tahoma"/>
          <w:sz w:val="21"/>
          <w:szCs w:val="21"/>
          <w:lang w:eastAsia="en-US"/>
        </w:rPr>
        <w:t>V případě, že zadávací podmínky obsahují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není tím dána povinnost uchazeče zahrnout do své nabídky tento konkrétní výrobek. Zadavatel výslovně připouští použití i jiných kvalitativně a</w:t>
      </w:r>
      <w:bookmarkStart w:id="4" w:name="_GoBack"/>
      <w:bookmarkEnd w:id="4"/>
      <w:r w:rsidRPr="00981290">
        <w:rPr>
          <w:rFonts w:ascii="Tahoma" w:hAnsi="Tahoma" w:cs="Tahoma"/>
          <w:sz w:val="21"/>
          <w:szCs w:val="21"/>
          <w:lang w:eastAsia="en-US"/>
        </w:rPr>
        <w:t xml:space="preserve"> technicky obdobných řešení, a to v těch případech, kdy dodavatel prokáže, že nabízené dodávky, služby či práce splňují rovnocenným způsobem požadavky vymezené technickými podmínkami, případně splňují požadavky na výkon nebo funkci.</w:t>
      </w:r>
    </w:p>
    <w:p w:rsidR="00C5156E" w:rsidRPr="00981290" w:rsidRDefault="00804DCC" w:rsidP="00345BFA">
      <w:pPr>
        <w:numPr>
          <w:ilvl w:val="1"/>
          <w:numId w:val="1"/>
        </w:numPr>
        <w:spacing w:after="120" w:line="276" w:lineRule="auto"/>
        <w:ind w:left="426" w:hanging="426"/>
        <w:jc w:val="both"/>
        <w:rPr>
          <w:rFonts w:ascii="Tahoma" w:hAnsi="Tahoma" w:cs="Tahoma"/>
          <w:sz w:val="21"/>
          <w:szCs w:val="21"/>
          <w:lang w:eastAsia="en-US"/>
        </w:rPr>
      </w:pPr>
      <w:r w:rsidRPr="00981290">
        <w:rPr>
          <w:rFonts w:ascii="Tahoma" w:hAnsi="Tahoma" w:cs="Tahoma"/>
          <w:sz w:val="21"/>
          <w:szCs w:val="21"/>
          <w:lang w:eastAsia="en-US"/>
        </w:rPr>
        <w:t xml:space="preserve">Zadavatel </w:t>
      </w:r>
      <w:r w:rsidR="00370C6D" w:rsidRPr="00981290">
        <w:rPr>
          <w:rFonts w:ascii="Tahoma" w:hAnsi="Tahoma" w:cs="Tahoma"/>
          <w:sz w:val="21"/>
          <w:szCs w:val="21"/>
          <w:lang w:eastAsia="en-US"/>
        </w:rPr>
        <w:t>ne</w:t>
      </w:r>
      <w:r w:rsidR="00C5156E" w:rsidRPr="00981290">
        <w:rPr>
          <w:rFonts w:ascii="Tahoma" w:hAnsi="Tahoma" w:cs="Tahoma"/>
          <w:sz w:val="21"/>
          <w:szCs w:val="21"/>
          <w:lang w:eastAsia="en-US"/>
        </w:rPr>
        <w:t>připouští variantní řešení.</w:t>
      </w:r>
    </w:p>
    <w:p w:rsidR="004F7882" w:rsidRPr="00981290" w:rsidRDefault="004F7882" w:rsidP="004F7882">
      <w:pPr>
        <w:pStyle w:val="Odstavecseseznamem"/>
        <w:rPr>
          <w:rFonts w:ascii="Tahoma" w:hAnsi="Tahoma" w:cs="Tahoma"/>
          <w:sz w:val="21"/>
          <w:szCs w:val="21"/>
          <w:lang w:eastAsia="en-US"/>
        </w:rPr>
      </w:pPr>
    </w:p>
    <w:p w:rsidR="00617940" w:rsidRPr="00981290" w:rsidRDefault="00617940" w:rsidP="00906D3B">
      <w:pPr>
        <w:numPr>
          <w:ilvl w:val="0"/>
          <w:numId w:val="1"/>
        </w:numPr>
        <w:autoSpaceDE w:val="0"/>
        <w:autoSpaceDN w:val="0"/>
        <w:adjustRightInd w:val="0"/>
        <w:spacing w:after="200" w:line="276" w:lineRule="auto"/>
        <w:ind w:left="357" w:hanging="357"/>
        <w:rPr>
          <w:rFonts w:ascii="Tahoma" w:hAnsi="Tahoma" w:cs="Tahoma"/>
          <w:b/>
          <w:bCs/>
          <w:caps/>
          <w:sz w:val="21"/>
          <w:szCs w:val="21"/>
          <w:u w:val="single"/>
          <w:lang w:eastAsia="en-US"/>
        </w:rPr>
      </w:pPr>
      <w:r w:rsidRPr="00981290">
        <w:rPr>
          <w:rFonts w:ascii="Tahoma" w:hAnsi="Tahoma" w:cs="Tahoma"/>
          <w:b/>
          <w:bCs/>
          <w:caps/>
          <w:sz w:val="21"/>
          <w:szCs w:val="21"/>
          <w:u w:val="single"/>
          <w:lang w:eastAsia="en-US"/>
        </w:rPr>
        <w:t>Požadovaný termín plnění zakázky</w:t>
      </w:r>
    </w:p>
    <w:p w:rsidR="0035353F" w:rsidRPr="00981290" w:rsidRDefault="004F6DD3" w:rsidP="0035353F">
      <w:pPr>
        <w:tabs>
          <w:tab w:val="left" w:pos="1440"/>
        </w:tabs>
        <w:spacing w:after="200"/>
        <w:rPr>
          <w:rFonts w:ascii="Tahoma" w:hAnsi="Tahoma" w:cs="Tahoma"/>
          <w:b/>
          <w:sz w:val="21"/>
          <w:szCs w:val="21"/>
        </w:rPr>
      </w:pPr>
      <w:r w:rsidRPr="00981290">
        <w:rPr>
          <w:rFonts w:ascii="Tahoma" w:hAnsi="Tahoma" w:cs="Tahoma"/>
          <w:sz w:val="21"/>
          <w:szCs w:val="21"/>
        </w:rPr>
        <w:t xml:space="preserve"> </w:t>
      </w:r>
      <w:r w:rsidRPr="00981290">
        <w:rPr>
          <w:rFonts w:ascii="Tahoma" w:hAnsi="Tahoma" w:cs="Tahoma"/>
          <w:b/>
          <w:sz w:val="21"/>
          <w:szCs w:val="21"/>
        </w:rPr>
        <w:t xml:space="preserve"> </w:t>
      </w:r>
      <w:r w:rsidR="0035353F" w:rsidRPr="00981290">
        <w:rPr>
          <w:rFonts w:ascii="Tahoma" w:hAnsi="Tahoma" w:cs="Tahoma"/>
          <w:b/>
          <w:sz w:val="21"/>
          <w:szCs w:val="21"/>
        </w:rPr>
        <w:t>Zahájení</w:t>
      </w:r>
      <w:r w:rsidR="005650AB">
        <w:rPr>
          <w:rFonts w:ascii="Tahoma" w:hAnsi="Tahoma" w:cs="Tahoma"/>
          <w:b/>
          <w:sz w:val="21"/>
          <w:szCs w:val="21"/>
        </w:rPr>
        <w:t xml:space="preserve">: </w:t>
      </w:r>
      <w:proofErr w:type="gramStart"/>
      <w:r w:rsidR="005650AB">
        <w:rPr>
          <w:rFonts w:ascii="Tahoma" w:hAnsi="Tahoma" w:cs="Tahoma"/>
          <w:sz w:val="21"/>
          <w:szCs w:val="21"/>
        </w:rPr>
        <w:t>1.7.202</w:t>
      </w:r>
      <w:r w:rsidR="00F6446C">
        <w:rPr>
          <w:rFonts w:ascii="Tahoma" w:hAnsi="Tahoma" w:cs="Tahoma"/>
          <w:sz w:val="21"/>
          <w:szCs w:val="21"/>
        </w:rPr>
        <w:t>3</w:t>
      </w:r>
      <w:proofErr w:type="gramEnd"/>
    </w:p>
    <w:p w:rsidR="0035353F" w:rsidRPr="00981290" w:rsidRDefault="0035353F" w:rsidP="0035353F">
      <w:pPr>
        <w:tabs>
          <w:tab w:val="left" w:pos="1440"/>
        </w:tabs>
        <w:spacing w:after="200"/>
        <w:ind w:left="2694" w:hanging="2836"/>
        <w:rPr>
          <w:rFonts w:ascii="Tahoma" w:hAnsi="Tahoma" w:cs="Tahoma"/>
          <w:b/>
          <w:sz w:val="21"/>
          <w:szCs w:val="21"/>
        </w:rPr>
      </w:pPr>
      <w:r w:rsidRPr="00981290">
        <w:rPr>
          <w:rFonts w:ascii="Tahoma" w:hAnsi="Tahoma" w:cs="Tahoma"/>
          <w:sz w:val="21"/>
          <w:szCs w:val="21"/>
        </w:rPr>
        <w:t xml:space="preserve">    </w:t>
      </w:r>
      <w:r w:rsidRPr="00981290">
        <w:rPr>
          <w:rFonts w:ascii="Tahoma" w:hAnsi="Tahoma" w:cs="Tahoma"/>
          <w:b/>
          <w:sz w:val="21"/>
          <w:szCs w:val="21"/>
        </w:rPr>
        <w:t>Ukončení</w:t>
      </w:r>
      <w:r w:rsidRPr="00981290">
        <w:rPr>
          <w:rFonts w:ascii="Tahoma" w:hAnsi="Tahoma" w:cs="Tahoma"/>
          <w:sz w:val="21"/>
          <w:szCs w:val="21"/>
        </w:rPr>
        <w:t xml:space="preserve">: </w:t>
      </w:r>
      <w:proofErr w:type="gramStart"/>
      <w:r w:rsidR="00F6446C">
        <w:rPr>
          <w:rFonts w:ascii="Tahoma" w:hAnsi="Tahoma" w:cs="Tahoma"/>
          <w:sz w:val="21"/>
          <w:szCs w:val="21"/>
        </w:rPr>
        <w:t>31</w:t>
      </w:r>
      <w:r w:rsidR="005650AB">
        <w:rPr>
          <w:rFonts w:ascii="Tahoma" w:hAnsi="Tahoma" w:cs="Tahoma"/>
          <w:sz w:val="21"/>
          <w:szCs w:val="21"/>
        </w:rPr>
        <w:t>.8.202</w:t>
      </w:r>
      <w:r w:rsidR="00F6446C">
        <w:rPr>
          <w:rFonts w:ascii="Tahoma" w:hAnsi="Tahoma" w:cs="Tahoma"/>
          <w:sz w:val="21"/>
          <w:szCs w:val="21"/>
        </w:rPr>
        <w:t>3</w:t>
      </w:r>
      <w:proofErr w:type="gramEnd"/>
    </w:p>
    <w:p w:rsidR="0035353F" w:rsidRPr="00981290" w:rsidRDefault="0035353F" w:rsidP="0035353F">
      <w:pPr>
        <w:tabs>
          <w:tab w:val="left" w:pos="1440"/>
        </w:tabs>
        <w:spacing w:after="200"/>
        <w:ind w:left="142"/>
        <w:rPr>
          <w:rFonts w:ascii="Tahoma" w:hAnsi="Tahoma" w:cs="Tahoma"/>
          <w:sz w:val="21"/>
          <w:szCs w:val="21"/>
        </w:rPr>
      </w:pPr>
      <w:r w:rsidRPr="00981290">
        <w:rPr>
          <w:rFonts w:ascii="Tahoma" w:hAnsi="Tahoma" w:cs="Tahoma"/>
          <w:sz w:val="21"/>
          <w:szCs w:val="21"/>
        </w:rPr>
        <w:t>Dokončené dílo musí být v tomto termínu předáno objednateli, a to protokolárním předáním a převzetím celé dodávky bez vad a nedodělků.</w:t>
      </w:r>
    </w:p>
    <w:p w:rsidR="00617940" w:rsidRPr="00981290" w:rsidRDefault="00617940" w:rsidP="00906D3B">
      <w:pPr>
        <w:numPr>
          <w:ilvl w:val="0"/>
          <w:numId w:val="1"/>
        </w:numPr>
        <w:tabs>
          <w:tab w:val="left" w:pos="284"/>
        </w:tabs>
        <w:spacing w:after="200"/>
        <w:ind w:left="567" w:hanging="567"/>
        <w:rPr>
          <w:rFonts w:ascii="Tahoma" w:hAnsi="Tahoma" w:cs="Tahoma"/>
          <w:b/>
          <w:bCs/>
          <w:sz w:val="21"/>
          <w:szCs w:val="21"/>
          <w:u w:val="single"/>
        </w:rPr>
      </w:pPr>
      <w:r w:rsidRPr="00981290">
        <w:rPr>
          <w:rFonts w:ascii="Tahoma" w:hAnsi="Tahoma" w:cs="Tahoma"/>
          <w:b/>
          <w:bCs/>
          <w:sz w:val="21"/>
          <w:szCs w:val="21"/>
          <w:u w:val="single"/>
        </w:rPr>
        <w:t>OBCHODNÍ A PLATEBNÍ PODMÍNKY, NABÍDKOVÁ CENA</w:t>
      </w:r>
    </w:p>
    <w:p w:rsidR="002310A7" w:rsidRPr="00981290" w:rsidRDefault="002310A7" w:rsidP="00906D3B">
      <w:pPr>
        <w:numPr>
          <w:ilvl w:val="1"/>
          <w:numId w:val="9"/>
        </w:numPr>
        <w:spacing w:after="120" w:line="276" w:lineRule="auto"/>
        <w:ind w:left="567" w:hanging="567"/>
        <w:jc w:val="both"/>
        <w:rPr>
          <w:rFonts w:ascii="Tahoma" w:hAnsi="Tahoma" w:cs="Tahoma"/>
          <w:sz w:val="21"/>
          <w:szCs w:val="21"/>
        </w:rPr>
      </w:pPr>
      <w:r w:rsidRPr="00981290">
        <w:rPr>
          <w:rFonts w:ascii="Tahoma" w:hAnsi="Tahoma" w:cs="Tahoma"/>
          <w:sz w:val="21"/>
          <w:szCs w:val="21"/>
        </w:rPr>
        <w:t>Obchodní podmínky stanovené zadavatelem pro toto výběrové řízení jsou pro účastníka závazné. Obchodní podmínky jsou obsaženy v předlož</w:t>
      </w:r>
      <w:r w:rsidR="003C01E2" w:rsidRPr="00981290">
        <w:rPr>
          <w:rFonts w:ascii="Tahoma" w:hAnsi="Tahoma" w:cs="Tahoma"/>
          <w:sz w:val="21"/>
          <w:szCs w:val="21"/>
        </w:rPr>
        <w:t>eném návrhu textu smlouvy, který</w:t>
      </w:r>
      <w:r w:rsidRPr="00981290">
        <w:rPr>
          <w:rFonts w:ascii="Tahoma" w:hAnsi="Tahoma" w:cs="Tahoma"/>
          <w:sz w:val="21"/>
          <w:szCs w:val="21"/>
        </w:rPr>
        <w:t xml:space="preserve"> je přílohou č. 2, této výzvy.</w:t>
      </w:r>
    </w:p>
    <w:p w:rsidR="003C01E2" w:rsidRPr="00981290" w:rsidRDefault="00207D40" w:rsidP="00906D3B">
      <w:pPr>
        <w:numPr>
          <w:ilvl w:val="1"/>
          <w:numId w:val="9"/>
        </w:numPr>
        <w:spacing w:after="120" w:line="276" w:lineRule="auto"/>
        <w:ind w:left="567" w:hanging="567"/>
        <w:jc w:val="both"/>
        <w:rPr>
          <w:rFonts w:ascii="Tahoma" w:hAnsi="Tahoma" w:cs="Tahoma"/>
          <w:sz w:val="21"/>
          <w:szCs w:val="21"/>
        </w:rPr>
      </w:pPr>
      <w:r w:rsidRPr="00981290">
        <w:rPr>
          <w:rFonts w:ascii="Tahoma" w:hAnsi="Tahoma" w:cs="Tahoma"/>
          <w:sz w:val="21"/>
          <w:szCs w:val="21"/>
        </w:rPr>
        <w:t xml:space="preserve">Nabídkovou cenou se rozumí cena za plnění předmětu této veřejné zakázky. Nabídková cena musí být stanovená ve smlouvě dle přílohy č. 2 této výzvy jako pevná po celou dobu plnění předmětu smlouvy a musí obsahovat veškeré nutné náklady k řádné realizaci předmětu plnění veřejné zakázky, včetně všech nákladů </w:t>
      </w:r>
      <w:r w:rsidR="00436E16" w:rsidRPr="00981290">
        <w:rPr>
          <w:rFonts w:ascii="Tahoma" w:hAnsi="Tahoma" w:cs="Tahoma"/>
          <w:sz w:val="21"/>
          <w:szCs w:val="21"/>
        </w:rPr>
        <w:t>souvisejících, tj.</w:t>
      </w:r>
      <w:r w:rsidRPr="00981290">
        <w:rPr>
          <w:rFonts w:ascii="Tahoma" w:hAnsi="Tahoma" w:cs="Tahoma"/>
          <w:sz w:val="21"/>
          <w:szCs w:val="21"/>
        </w:rPr>
        <w:t xml:space="preserve"> zejména veškeré náklady spojené s úplným a kvalitním provedením a dokončením předmětu plnění zakázky (např. nákladů na dopravu na místo určení, pojištění na místo určení, balného, cla, zapojení, nastavení apod.), včetně veškerých rizik a vlivů během realizace zakázky (např. veškerá rizika spojená s vývojem kurzů zahraničních měn vůči české koruně</w:t>
      </w:r>
      <w:r w:rsidR="00451CF2" w:rsidRPr="00981290">
        <w:rPr>
          <w:rFonts w:ascii="Tahoma" w:hAnsi="Tahoma" w:cs="Tahoma"/>
          <w:sz w:val="21"/>
          <w:szCs w:val="21"/>
        </w:rPr>
        <w:t>,</w:t>
      </w:r>
      <w:r w:rsidRPr="00981290">
        <w:rPr>
          <w:rFonts w:ascii="Tahoma" w:hAnsi="Tahoma" w:cs="Tahoma"/>
          <w:sz w:val="21"/>
          <w:szCs w:val="21"/>
        </w:rPr>
        <w:t xml:space="preserve"> apod.). </w:t>
      </w:r>
    </w:p>
    <w:p w:rsidR="00207D40" w:rsidRPr="00981290" w:rsidRDefault="00207D40" w:rsidP="00906D3B">
      <w:pPr>
        <w:numPr>
          <w:ilvl w:val="1"/>
          <w:numId w:val="9"/>
        </w:numPr>
        <w:spacing w:after="120" w:line="276" w:lineRule="auto"/>
        <w:ind w:left="567" w:hanging="567"/>
        <w:jc w:val="both"/>
        <w:rPr>
          <w:rFonts w:ascii="Tahoma" w:hAnsi="Tahoma" w:cs="Tahoma"/>
          <w:sz w:val="21"/>
          <w:szCs w:val="21"/>
        </w:rPr>
      </w:pPr>
      <w:r w:rsidRPr="00981290">
        <w:rPr>
          <w:rFonts w:ascii="Tahoma" w:hAnsi="Tahoma" w:cs="Tahoma"/>
          <w:sz w:val="21"/>
          <w:szCs w:val="21"/>
        </w:rPr>
        <w:lastRenderedPageBreak/>
        <w:t>Nabídková cena bude stanovena takto:</w:t>
      </w:r>
    </w:p>
    <w:p w:rsidR="003F1958" w:rsidRPr="00981290" w:rsidRDefault="003F1958" w:rsidP="003F1958">
      <w:pPr>
        <w:pStyle w:val="Odstavecseseznamem"/>
        <w:rPr>
          <w:rFonts w:ascii="Tahoma" w:hAnsi="Tahoma" w:cs="Tahoma"/>
          <w:sz w:val="21"/>
          <w:szCs w:val="21"/>
        </w:rPr>
      </w:pPr>
    </w:p>
    <w:tbl>
      <w:tblPr>
        <w:tblW w:w="8647" w:type="dxa"/>
        <w:tblInd w:w="637" w:type="dxa"/>
        <w:tblCellMar>
          <w:left w:w="0" w:type="dxa"/>
          <w:right w:w="0" w:type="dxa"/>
        </w:tblCellMar>
        <w:tblLook w:val="04A0" w:firstRow="1" w:lastRow="0" w:firstColumn="1" w:lastColumn="0" w:noHBand="0" w:noVBand="1"/>
      </w:tblPr>
      <w:tblGrid>
        <w:gridCol w:w="3068"/>
        <w:gridCol w:w="2101"/>
        <w:gridCol w:w="1695"/>
        <w:gridCol w:w="1783"/>
      </w:tblGrid>
      <w:tr w:rsidR="003C01E2" w:rsidRPr="00981290" w:rsidTr="00451CF2">
        <w:trPr>
          <w:trHeight w:val="567"/>
        </w:trPr>
        <w:tc>
          <w:tcPr>
            <w:tcW w:w="3068"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3C01E2" w:rsidRPr="00981290" w:rsidRDefault="003C01E2" w:rsidP="003C01E2">
            <w:pPr>
              <w:spacing w:before="120" w:after="120"/>
              <w:jc w:val="both"/>
              <w:rPr>
                <w:rFonts w:ascii="Tahoma" w:eastAsiaTheme="minorEastAsia" w:hAnsi="Tahoma" w:cs="Tahoma"/>
                <w:bCs/>
                <w:sz w:val="21"/>
                <w:szCs w:val="21"/>
              </w:rPr>
            </w:pPr>
          </w:p>
        </w:tc>
        <w:tc>
          <w:tcPr>
            <w:tcW w:w="2101"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01E2" w:rsidRPr="00981290" w:rsidRDefault="003C01E2" w:rsidP="003C01E2">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bez DPH</w:t>
            </w:r>
          </w:p>
        </w:tc>
        <w:tc>
          <w:tcPr>
            <w:tcW w:w="1695"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01E2" w:rsidRPr="00981290" w:rsidRDefault="003C01E2" w:rsidP="00422BDC">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 xml:space="preserve">DPH </w:t>
            </w:r>
            <w:r w:rsidR="005650AB">
              <w:rPr>
                <w:rFonts w:ascii="Tahoma" w:eastAsiaTheme="minorEastAsia" w:hAnsi="Tahoma" w:cs="Tahoma"/>
                <w:bCs/>
                <w:sz w:val="21"/>
                <w:szCs w:val="21"/>
              </w:rPr>
              <w:t>21</w:t>
            </w:r>
            <w:r w:rsidR="009A5B5D" w:rsidRPr="00981290">
              <w:rPr>
                <w:rFonts w:ascii="Tahoma" w:eastAsiaTheme="minorEastAsia" w:hAnsi="Tahoma" w:cs="Tahoma"/>
                <w:bCs/>
                <w:sz w:val="21"/>
                <w:szCs w:val="21"/>
              </w:rPr>
              <w:t xml:space="preserve"> %</w:t>
            </w:r>
          </w:p>
        </w:tc>
        <w:tc>
          <w:tcPr>
            <w:tcW w:w="1783"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vAlign w:val="center"/>
            <w:hideMark/>
          </w:tcPr>
          <w:p w:rsidR="003C01E2" w:rsidRPr="00981290" w:rsidRDefault="003C01E2" w:rsidP="003C01E2">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včetně DPH</w:t>
            </w:r>
          </w:p>
        </w:tc>
      </w:tr>
      <w:tr w:rsidR="003C01E2" w:rsidRPr="00981290" w:rsidTr="00451CF2">
        <w:trPr>
          <w:trHeight w:val="450"/>
        </w:trPr>
        <w:tc>
          <w:tcPr>
            <w:tcW w:w="3068" w:type="dxa"/>
            <w:tcBorders>
              <w:top w:val="single" w:sz="6"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3C01E2" w:rsidRPr="00981290" w:rsidRDefault="003C01E2" w:rsidP="003C01E2">
            <w:pPr>
              <w:spacing w:before="120" w:after="120"/>
              <w:jc w:val="both"/>
              <w:rPr>
                <w:rFonts w:ascii="Tahoma" w:eastAsiaTheme="minorEastAsia" w:hAnsi="Tahoma" w:cs="Tahoma"/>
                <w:bCs/>
                <w:sz w:val="21"/>
                <w:szCs w:val="21"/>
              </w:rPr>
            </w:pPr>
            <w:r w:rsidRPr="00981290">
              <w:rPr>
                <w:rFonts w:ascii="Tahoma" w:eastAsiaTheme="minorEastAsia" w:hAnsi="Tahoma" w:cs="Tahoma"/>
                <w:bCs/>
                <w:sz w:val="21"/>
                <w:szCs w:val="21"/>
              </w:rPr>
              <w:t>Cena celkem</w:t>
            </w:r>
          </w:p>
        </w:tc>
        <w:tc>
          <w:tcPr>
            <w:tcW w:w="2101" w:type="dxa"/>
            <w:tcBorders>
              <w:top w:val="single" w:sz="6" w:space="0" w:color="auto"/>
              <w:left w:val="single" w:sz="6" w:space="0" w:color="auto"/>
              <w:bottom w:val="single" w:sz="4" w:space="0" w:color="auto"/>
              <w:right w:val="single" w:sz="6" w:space="0" w:color="auto"/>
            </w:tcBorders>
            <w:shd w:val="clear" w:color="auto" w:fill="C0C0C0"/>
            <w:tcMar>
              <w:top w:w="0" w:type="dxa"/>
              <w:left w:w="70" w:type="dxa"/>
              <w:bottom w:w="0" w:type="dxa"/>
              <w:right w:w="70" w:type="dxa"/>
            </w:tcMar>
            <w:vAlign w:val="center"/>
          </w:tcPr>
          <w:p w:rsidR="003C01E2" w:rsidRPr="00981290" w:rsidRDefault="009A5B5D" w:rsidP="003C01E2">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 -</w:t>
            </w:r>
            <w:r w:rsidR="003C01E2" w:rsidRPr="00981290">
              <w:rPr>
                <w:rFonts w:ascii="Tahoma" w:eastAsiaTheme="minorEastAsia" w:hAnsi="Tahoma" w:cs="Tahoma"/>
                <w:bCs/>
                <w:sz w:val="21"/>
                <w:szCs w:val="21"/>
              </w:rPr>
              <w:t xml:space="preserve"> Kč</w:t>
            </w:r>
          </w:p>
        </w:tc>
        <w:tc>
          <w:tcPr>
            <w:tcW w:w="1695" w:type="dxa"/>
            <w:tcBorders>
              <w:top w:val="single" w:sz="6" w:space="0" w:color="auto"/>
              <w:left w:val="single" w:sz="6" w:space="0" w:color="auto"/>
              <w:bottom w:val="single" w:sz="4" w:space="0" w:color="auto"/>
              <w:right w:val="single" w:sz="6" w:space="0" w:color="auto"/>
            </w:tcBorders>
            <w:shd w:val="clear" w:color="auto" w:fill="C0C0C0"/>
            <w:tcMar>
              <w:top w:w="0" w:type="dxa"/>
              <w:left w:w="70" w:type="dxa"/>
              <w:bottom w:w="0" w:type="dxa"/>
              <w:right w:w="70" w:type="dxa"/>
            </w:tcMar>
            <w:vAlign w:val="center"/>
          </w:tcPr>
          <w:p w:rsidR="003C01E2" w:rsidRPr="00981290" w:rsidRDefault="009A5B5D" w:rsidP="003C01E2">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 -</w:t>
            </w:r>
            <w:r w:rsidR="003C01E2" w:rsidRPr="00981290">
              <w:rPr>
                <w:rFonts w:ascii="Tahoma" w:eastAsiaTheme="minorEastAsia" w:hAnsi="Tahoma" w:cs="Tahoma"/>
                <w:bCs/>
                <w:sz w:val="21"/>
                <w:szCs w:val="21"/>
              </w:rPr>
              <w:t xml:space="preserve"> Kč</w:t>
            </w:r>
          </w:p>
        </w:tc>
        <w:tc>
          <w:tcPr>
            <w:tcW w:w="1783" w:type="dxa"/>
            <w:tcBorders>
              <w:top w:val="single" w:sz="6" w:space="0" w:color="auto"/>
              <w:left w:val="single" w:sz="6" w:space="0" w:color="auto"/>
              <w:bottom w:val="single" w:sz="4" w:space="0" w:color="auto"/>
              <w:right w:val="single" w:sz="4" w:space="0" w:color="auto"/>
            </w:tcBorders>
            <w:shd w:val="clear" w:color="auto" w:fill="C0C0C0"/>
            <w:tcMar>
              <w:top w:w="0" w:type="dxa"/>
              <w:left w:w="70" w:type="dxa"/>
              <w:bottom w:w="0" w:type="dxa"/>
              <w:right w:w="70" w:type="dxa"/>
            </w:tcMar>
            <w:vAlign w:val="center"/>
          </w:tcPr>
          <w:p w:rsidR="003C01E2" w:rsidRPr="00981290" w:rsidRDefault="009A5B5D" w:rsidP="003C01E2">
            <w:pPr>
              <w:spacing w:before="120" w:after="120"/>
              <w:jc w:val="center"/>
              <w:rPr>
                <w:rFonts w:ascii="Tahoma" w:eastAsiaTheme="minorEastAsia" w:hAnsi="Tahoma" w:cs="Tahoma"/>
                <w:bCs/>
                <w:sz w:val="21"/>
                <w:szCs w:val="21"/>
              </w:rPr>
            </w:pPr>
            <w:r w:rsidRPr="00981290">
              <w:rPr>
                <w:rFonts w:ascii="Tahoma" w:eastAsiaTheme="minorEastAsia" w:hAnsi="Tahoma" w:cs="Tahoma"/>
                <w:bCs/>
                <w:sz w:val="21"/>
                <w:szCs w:val="21"/>
              </w:rPr>
              <w:t>, -</w:t>
            </w:r>
            <w:r w:rsidR="003C01E2" w:rsidRPr="00981290">
              <w:rPr>
                <w:rFonts w:ascii="Tahoma" w:eastAsiaTheme="minorEastAsia" w:hAnsi="Tahoma" w:cs="Tahoma"/>
                <w:bCs/>
                <w:sz w:val="21"/>
                <w:szCs w:val="21"/>
              </w:rPr>
              <w:t xml:space="preserve"> Kč</w:t>
            </w:r>
          </w:p>
        </w:tc>
      </w:tr>
    </w:tbl>
    <w:p w:rsidR="00A20AE8" w:rsidRPr="00981290" w:rsidRDefault="00A20AE8" w:rsidP="00207D40">
      <w:pPr>
        <w:tabs>
          <w:tab w:val="left" w:pos="1440"/>
        </w:tabs>
        <w:spacing w:after="120"/>
        <w:ind w:left="567"/>
        <w:jc w:val="both"/>
        <w:rPr>
          <w:rFonts w:ascii="Tahoma" w:hAnsi="Tahoma" w:cs="Tahoma"/>
          <w:sz w:val="21"/>
          <w:szCs w:val="21"/>
        </w:rPr>
      </w:pPr>
    </w:p>
    <w:p w:rsidR="00207D40" w:rsidRPr="00981290" w:rsidRDefault="00207D40" w:rsidP="00906D3B">
      <w:pPr>
        <w:numPr>
          <w:ilvl w:val="1"/>
          <w:numId w:val="9"/>
        </w:numPr>
        <w:spacing w:after="120" w:line="276" w:lineRule="auto"/>
        <w:ind w:left="567" w:hanging="567"/>
        <w:jc w:val="both"/>
        <w:rPr>
          <w:rFonts w:ascii="Tahoma" w:hAnsi="Tahoma" w:cs="Tahoma"/>
          <w:sz w:val="21"/>
          <w:szCs w:val="21"/>
        </w:rPr>
      </w:pPr>
      <w:r w:rsidRPr="00981290">
        <w:rPr>
          <w:rFonts w:ascii="Tahoma" w:hAnsi="Tahoma" w:cs="Tahoma"/>
          <w:sz w:val="21"/>
          <w:szCs w:val="21"/>
        </w:rPr>
        <w:t>Výši nabídkové ceny je možné měnit pouze za podmínky, že dojde ke změně předpisů upravujících sazbu DPH pro zdanitelná plnění, které jsou předmětem plnění této zakázky. DPH se tak bude účtovat podle zák. č. 235/2004 Sb., o dani z přidané hodnoty, v platném znění. V případě, že uchazeč není plátcem DPH, uvede celkovou cenu.</w:t>
      </w:r>
    </w:p>
    <w:p w:rsidR="003E158B" w:rsidRPr="00981290" w:rsidRDefault="003E158B" w:rsidP="003E158B">
      <w:pPr>
        <w:numPr>
          <w:ilvl w:val="1"/>
          <w:numId w:val="9"/>
        </w:numPr>
        <w:autoSpaceDE w:val="0"/>
        <w:autoSpaceDN w:val="0"/>
        <w:adjustRightInd w:val="0"/>
        <w:spacing w:after="200" w:line="276" w:lineRule="auto"/>
        <w:ind w:left="567" w:hanging="567"/>
        <w:jc w:val="both"/>
        <w:rPr>
          <w:rFonts w:ascii="Tahoma" w:hAnsi="Tahoma" w:cs="Tahoma"/>
          <w:sz w:val="21"/>
          <w:szCs w:val="21"/>
        </w:rPr>
      </w:pPr>
      <w:r w:rsidRPr="00981290">
        <w:rPr>
          <w:rFonts w:ascii="Tahoma" w:hAnsi="Tahoma" w:cs="Tahoma"/>
          <w:sz w:val="21"/>
          <w:szCs w:val="21"/>
        </w:rPr>
        <w:t xml:space="preserve">K návrhu smlouvy uchazeč přiloží: přílohu č. 4 této výzvy – soupis prací s výkazem výměr. </w:t>
      </w:r>
      <w:r w:rsidRPr="00981290">
        <w:rPr>
          <w:rFonts w:ascii="Tahoma" w:hAnsi="Tahoma" w:cs="Tahoma"/>
          <w:b/>
          <w:sz w:val="21"/>
          <w:szCs w:val="21"/>
        </w:rPr>
        <w:t>Zadavatel</w:t>
      </w:r>
      <w:r w:rsidRPr="00981290">
        <w:rPr>
          <w:rFonts w:ascii="Tahoma" w:hAnsi="Tahoma" w:cs="Tahoma"/>
          <w:sz w:val="21"/>
          <w:szCs w:val="21"/>
        </w:rPr>
        <w:t xml:space="preserve"> </w:t>
      </w:r>
      <w:r w:rsidRPr="00981290">
        <w:rPr>
          <w:rFonts w:ascii="Tahoma" w:hAnsi="Tahoma" w:cs="Tahoma"/>
          <w:b/>
          <w:bCs/>
          <w:sz w:val="21"/>
          <w:szCs w:val="21"/>
        </w:rPr>
        <w:t>upozorňuje, že žádná položka rozpočtu nesmí být oceněna hodnotou 0,- Kč nebo zůstat neoceněna.</w:t>
      </w:r>
    </w:p>
    <w:p w:rsidR="00617940" w:rsidRPr="00981290" w:rsidRDefault="00B55665" w:rsidP="00906D3B">
      <w:pPr>
        <w:numPr>
          <w:ilvl w:val="0"/>
          <w:numId w:val="9"/>
        </w:numPr>
        <w:autoSpaceDE w:val="0"/>
        <w:autoSpaceDN w:val="0"/>
        <w:adjustRightInd w:val="0"/>
        <w:spacing w:after="200" w:line="276" w:lineRule="auto"/>
        <w:ind w:left="357" w:hanging="357"/>
        <w:rPr>
          <w:rFonts w:ascii="Tahoma" w:hAnsi="Tahoma" w:cs="Tahoma"/>
          <w:b/>
          <w:bCs/>
          <w:sz w:val="21"/>
          <w:szCs w:val="21"/>
          <w:lang w:eastAsia="en-US"/>
        </w:rPr>
      </w:pPr>
      <w:r w:rsidRPr="00981290">
        <w:rPr>
          <w:rFonts w:ascii="Tahoma" w:hAnsi="Tahoma" w:cs="Tahoma"/>
          <w:b/>
          <w:bCs/>
          <w:sz w:val="21"/>
          <w:szCs w:val="21"/>
          <w:u w:val="single"/>
          <w:lang w:eastAsia="en-US"/>
        </w:rPr>
        <w:t>KVALIFIKAČNÍ PŘEDPOKLADY Ú</w:t>
      </w:r>
      <w:r w:rsidR="00617940" w:rsidRPr="00981290">
        <w:rPr>
          <w:rFonts w:ascii="Tahoma" w:hAnsi="Tahoma" w:cs="Tahoma"/>
          <w:b/>
          <w:bCs/>
          <w:sz w:val="21"/>
          <w:szCs w:val="21"/>
          <w:u w:val="single"/>
          <w:lang w:eastAsia="en-US"/>
        </w:rPr>
        <w:t>Č</w:t>
      </w:r>
      <w:r w:rsidRPr="00981290">
        <w:rPr>
          <w:rFonts w:ascii="Tahoma" w:hAnsi="Tahoma" w:cs="Tahoma"/>
          <w:b/>
          <w:bCs/>
          <w:sz w:val="21"/>
          <w:szCs w:val="21"/>
          <w:u w:val="single"/>
          <w:lang w:eastAsia="en-US"/>
        </w:rPr>
        <w:t>ASTNÍKA ZADÁVACÍHO ŘÍZENÍ</w:t>
      </w:r>
    </w:p>
    <w:p w:rsidR="00D6788F" w:rsidRPr="00981290" w:rsidRDefault="00D6788F" w:rsidP="00906D3B">
      <w:pPr>
        <w:numPr>
          <w:ilvl w:val="1"/>
          <w:numId w:val="9"/>
        </w:numPr>
        <w:spacing w:after="12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t>Účastník je povinen nejpozději do lhůty stanovené pro podání nabídek prokázat svoji kvalifikaci. Kvalifikovaný, pro plnění této veřejné zakázky je dodavatel, který splní:</w:t>
      </w:r>
    </w:p>
    <w:p w:rsidR="00F9459A" w:rsidRPr="00981290" w:rsidRDefault="00F9459A" w:rsidP="001A2D77">
      <w:pPr>
        <w:numPr>
          <w:ilvl w:val="0"/>
          <w:numId w:val="8"/>
        </w:numPr>
        <w:autoSpaceDE w:val="0"/>
        <w:autoSpaceDN w:val="0"/>
        <w:adjustRightInd w:val="0"/>
        <w:rPr>
          <w:rFonts w:ascii="Tahoma" w:hAnsi="Tahoma" w:cs="Tahoma"/>
          <w:sz w:val="21"/>
          <w:szCs w:val="21"/>
          <w:lang w:eastAsia="en-US"/>
        </w:rPr>
      </w:pPr>
      <w:r w:rsidRPr="00981290">
        <w:rPr>
          <w:rFonts w:ascii="Tahoma" w:hAnsi="Tahoma" w:cs="Tahoma"/>
          <w:sz w:val="21"/>
          <w:szCs w:val="21"/>
          <w:lang w:eastAsia="en-US"/>
        </w:rPr>
        <w:t>základní způsobilost</w:t>
      </w:r>
    </w:p>
    <w:p w:rsidR="00F9459A" w:rsidRDefault="00F9459A" w:rsidP="00F9459A">
      <w:pPr>
        <w:numPr>
          <w:ilvl w:val="0"/>
          <w:numId w:val="8"/>
        </w:numPr>
        <w:rPr>
          <w:rFonts w:ascii="Tahoma" w:hAnsi="Tahoma" w:cs="Tahoma"/>
          <w:sz w:val="21"/>
          <w:szCs w:val="21"/>
          <w:lang w:eastAsia="en-US"/>
        </w:rPr>
      </w:pPr>
      <w:r w:rsidRPr="00981290">
        <w:rPr>
          <w:rFonts w:ascii="Tahoma" w:hAnsi="Tahoma" w:cs="Tahoma"/>
          <w:sz w:val="21"/>
          <w:szCs w:val="21"/>
          <w:lang w:eastAsia="en-US"/>
        </w:rPr>
        <w:t>profesní způsobilost</w:t>
      </w:r>
    </w:p>
    <w:p w:rsidR="00300F67" w:rsidRPr="00981290" w:rsidRDefault="00300F67" w:rsidP="00F9459A">
      <w:pPr>
        <w:numPr>
          <w:ilvl w:val="0"/>
          <w:numId w:val="8"/>
        </w:numPr>
        <w:rPr>
          <w:rFonts w:ascii="Tahoma" w:hAnsi="Tahoma" w:cs="Tahoma"/>
          <w:sz w:val="21"/>
          <w:szCs w:val="21"/>
          <w:lang w:eastAsia="en-US"/>
        </w:rPr>
      </w:pPr>
      <w:r>
        <w:rPr>
          <w:rFonts w:ascii="Tahoma" w:hAnsi="Tahoma" w:cs="Tahoma"/>
          <w:sz w:val="21"/>
          <w:szCs w:val="21"/>
          <w:lang w:eastAsia="en-US"/>
        </w:rPr>
        <w:t>technickou kvalifikaci</w:t>
      </w:r>
    </w:p>
    <w:p w:rsidR="00F9459A" w:rsidRPr="00981290" w:rsidRDefault="00F9459A" w:rsidP="00F9459A">
      <w:pPr>
        <w:ind w:left="1641"/>
        <w:rPr>
          <w:rFonts w:ascii="Tahoma" w:hAnsi="Tahoma" w:cs="Tahoma"/>
          <w:sz w:val="21"/>
          <w:szCs w:val="21"/>
          <w:lang w:eastAsia="en-US"/>
        </w:rPr>
      </w:pPr>
    </w:p>
    <w:p w:rsidR="00B1676E" w:rsidRPr="00981290" w:rsidRDefault="00B1676E" w:rsidP="00B1676E">
      <w:pPr>
        <w:numPr>
          <w:ilvl w:val="1"/>
          <w:numId w:val="9"/>
        </w:numPr>
        <w:spacing w:after="120" w:line="276" w:lineRule="auto"/>
        <w:ind w:left="567" w:hanging="567"/>
        <w:jc w:val="both"/>
        <w:rPr>
          <w:rFonts w:ascii="Tahoma" w:hAnsi="Tahoma" w:cs="Tahoma"/>
          <w:sz w:val="21"/>
          <w:szCs w:val="21"/>
          <w:lang w:eastAsia="en-US"/>
        </w:rPr>
      </w:pPr>
      <w:r w:rsidRPr="00981290">
        <w:rPr>
          <w:rFonts w:ascii="Tahoma" w:hAnsi="Tahoma" w:cs="Tahoma"/>
          <w:sz w:val="21"/>
          <w:szCs w:val="21"/>
          <w:lang w:eastAsia="en-US"/>
        </w:rPr>
        <w:t>Splnění základní způsobilosti prokáže dodavatel čestným prohlášením majícím náležitosti uvedené v § 74 odst. 1 zákona (zadavatel doporučuje využít přiložený vzor čestného prohlášení o splnění základní způsobilosti, který je v příloze č. 5 této výzvy).</w:t>
      </w:r>
    </w:p>
    <w:p w:rsidR="00B1676E" w:rsidRPr="00981290" w:rsidRDefault="00B1676E" w:rsidP="00F9459A">
      <w:pPr>
        <w:ind w:left="1641"/>
        <w:rPr>
          <w:rFonts w:ascii="Tahoma" w:hAnsi="Tahoma" w:cs="Tahoma"/>
          <w:sz w:val="21"/>
          <w:szCs w:val="21"/>
          <w:lang w:eastAsia="en-US"/>
        </w:rPr>
      </w:pPr>
    </w:p>
    <w:p w:rsidR="00B863B3" w:rsidRPr="00981290" w:rsidRDefault="00B863B3" w:rsidP="00906D3B">
      <w:pPr>
        <w:numPr>
          <w:ilvl w:val="1"/>
          <w:numId w:val="9"/>
        </w:numPr>
        <w:autoSpaceDE w:val="0"/>
        <w:autoSpaceDN w:val="0"/>
        <w:adjustRightInd w:val="0"/>
        <w:spacing w:after="200" w:line="276" w:lineRule="auto"/>
        <w:ind w:left="539" w:hanging="539"/>
        <w:jc w:val="both"/>
        <w:rPr>
          <w:rFonts w:ascii="Tahoma" w:hAnsi="Tahoma" w:cs="Tahoma"/>
          <w:sz w:val="21"/>
          <w:szCs w:val="21"/>
          <w:lang w:eastAsia="en-US"/>
        </w:rPr>
      </w:pPr>
      <w:r w:rsidRPr="00981290">
        <w:rPr>
          <w:rFonts w:ascii="Tahoma" w:hAnsi="Tahoma" w:cs="Tahoma"/>
          <w:sz w:val="21"/>
          <w:szCs w:val="21"/>
          <w:lang w:eastAsia="en-US"/>
        </w:rPr>
        <w:t xml:space="preserve">Splnění profesní způsobilosti prokáže dodavatel </w:t>
      </w:r>
    </w:p>
    <w:p w:rsidR="00B863B3" w:rsidRPr="00981290" w:rsidRDefault="00B863B3" w:rsidP="00906D3B">
      <w:pPr>
        <w:numPr>
          <w:ilvl w:val="0"/>
          <w:numId w:val="5"/>
        </w:numPr>
        <w:autoSpaceDE w:val="0"/>
        <w:autoSpaceDN w:val="0"/>
        <w:spacing w:after="120"/>
        <w:ind w:hanging="578"/>
        <w:jc w:val="both"/>
        <w:rPr>
          <w:rFonts w:ascii="Tahoma" w:hAnsi="Tahoma" w:cs="Tahoma"/>
          <w:sz w:val="21"/>
          <w:szCs w:val="21"/>
          <w:lang w:eastAsia="en-US"/>
        </w:rPr>
      </w:pPr>
      <w:r w:rsidRPr="00981290">
        <w:rPr>
          <w:rFonts w:ascii="Tahoma" w:hAnsi="Tahoma" w:cs="Tahoma"/>
          <w:sz w:val="21"/>
          <w:szCs w:val="21"/>
          <w:lang w:eastAsia="en-US"/>
        </w:rPr>
        <w:t>předložením výpisu z obchodního rejstříku nebo jiné obdobné evidence,</w:t>
      </w:r>
    </w:p>
    <w:p w:rsidR="00B863B3" w:rsidRPr="00981290" w:rsidRDefault="00B863B3" w:rsidP="00906D3B">
      <w:pPr>
        <w:numPr>
          <w:ilvl w:val="0"/>
          <w:numId w:val="5"/>
        </w:numPr>
        <w:autoSpaceDE w:val="0"/>
        <w:autoSpaceDN w:val="0"/>
        <w:spacing w:after="120"/>
        <w:ind w:hanging="578"/>
        <w:jc w:val="both"/>
        <w:rPr>
          <w:rFonts w:ascii="Tahoma" w:hAnsi="Tahoma" w:cs="Tahoma"/>
          <w:b/>
          <w:bCs/>
          <w:sz w:val="21"/>
          <w:szCs w:val="21"/>
          <w:lang w:eastAsia="en-US"/>
        </w:rPr>
      </w:pPr>
      <w:r w:rsidRPr="00981290">
        <w:rPr>
          <w:rFonts w:ascii="Tahoma" w:hAnsi="Tahoma" w:cs="Tahoma"/>
          <w:sz w:val="21"/>
          <w:szCs w:val="21"/>
          <w:lang w:eastAsia="en-US"/>
        </w:rPr>
        <w:t xml:space="preserve">předložením dokladu o oprávnění k podnikání, odpovídající předmětu veřejné zakázky, tj. zejména živnostenské oprávnění s předmětem podnikání </w:t>
      </w:r>
      <w:r w:rsidRPr="00981290">
        <w:rPr>
          <w:rFonts w:ascii="Tahoma" w:hAnsi="Tahoma" w:cs="Tahoma"/>
          <w:b/>
          <w:sz w:val="21"/>
          <w:szCs w:val="21"/>
          <w:lang w:eastAsia="en-US"/>
        </w:rPr>
        <w:t>„</w:t>
      </w:r>
      <w:r w:rsidRPr="00981290">
        <w:rPr>
          <w:rFonts w:ascii="Tahoma" w:hAnsi="Tahoma" w:cs="Tahoma"/>
          <w:b/>
          <w:bCs/>
          <w:sz w:val="21"/>
          <w:szCs w:val="21"/>
          <w:lang w:eastAsia="en-US"/>
        </w:rPr>
        <w:t xml:space="preserve">Provádění staveb, jejich změn </w:t>
      </w:r>
      <w:r w:rsidR="00310130" w:rsidRPr="00981290">
        <w:rPr>
          <w:rFonts w:ascii="Tahoma" w:hAnsi="Tahoma" w:cs="Tahoma"/>
          <w:b/>
          <w:bCs/>
          <w:sz w:val="21"/>
          <w:szCs w:val="21"/>
          <w:lang w:eastAsia="en-US"/>
        </w:rPr>
        <w:t>a</w:t>
      </w:r>
      <w:r w:rsidRPr="00981290">
        <w:rPr>
          <w:rFonts w:ascii="Tahoma" w:hAnsi="Tahoma" w:cs="Tahoma"/>
          <w:b/>
          <w:bCs/>
          <w:sz w:val="21"/>
          <w:szCs w:val="21"/>
          <w:lang w:eastAsia="en-US"/>
        </w:rPr>
        <w:t xml:space="preserve"> odstraňování“, </w:t>
      </w:r>
      <w:r w:rsidRPr="00981290">
        <w:rPr>
          <w:rFonts w:ascii="Tahoma" w:hAnsi="Tahoma" w:cs="Tahoma"/>
          <w:sz w:val="21"/>
          <w:szCs w:val="21"/>
          <w:lang w:eastAsia="en-US"/>
        </w:rPr>
        <w:t>případně jiné,</w:t>
      </w:r>
    </w:p>
    <w:p w:rsidR="0044400A" w:rsidRDefault="0044400A" w:rsidP="0044400A">
      <w:pPr>
        <w:numPr>
          <w:ilvl w:val="0"/>
          <w:numId w:val="5"/>
        </w:numPr>
        <w:autoSpaceDE w:val="0"/>
        <w:autoSpaceDN w:val="0"/>
        <w:spacing w:after="120"/>
        <w:ind w:hanging="578"/>
        <w:jc w:val="both"/>
        <w:rPr>
          <w:rFonts w:ascii="Tahoma" w:hAnsi="Tahoma" w:cs="Tahoma"/>
          <w:sz w:val="21"/>
          <w:szCs w:val="21"/>
          <w:lang w:eastAsia="en-US"/>
        </w:rPr>
      </w:pPr>
      <w:r w:rsidRPr="00981290">
        <w:rPr>
          <w:rFonts w:ascii="Tahoma" w:hAnsi="Tahoma" w:cs="Tahoma"/>
          <w:sz w:val="21"/>
          <w:szCs w:val="21"/>
          <w:lang w:eastAsia="en-US"/>
        </w:rPr>
        <w:t>předložením osvědčení o odborné kvalifikaci osoby, která bude odpovědná za vedení stavebních prací na realizované stavbě v postavení stavbyvedoucího, a to osvědčení o autorizaci dle zákona</w:t>
      </w:r>
      <w:r w:rsidRPr="00981290">
        <w:rPr>
          <w:rFonts w:ascii="Tahoma" w:hAnsi="Tahoma" w:cs="Tahoma"/>
          <w:b/>
          <w:bCs/>
          <w:sz w:val="21"/>
          <w:szCs w:val="21"/>
          <w:lang w:eastAsia="en-US"/>
        </w:rPr>
        <w:t xml:space="preserve"> </w:t>
      </w:r>
      <w:r w:rsidRPr="00981290">
        <w:rPr>
          <w:rFonts w:ascii="Tahoma" w:hAnsi="Tahoma" w:cs="Tahoma"/>
          <w:bCs/>
          <w:sz w:val="21"/>
          <w:szCs w:val="21"/>
          <w:lang w:eastAsia="en-US"/>
        </w:rPr>
        <w:t xml:space="preserve">č. 360/1992 Sb., o výkonu povolání </w:t>
      </w:r>
      <w:r w:rsidRPr="00981290">
        <w:rPr>
          <w:rFonts w:ascii="Tahoma" w:hAnsi="Tahoma" w:cs="Tahoma"/>
          <w:sz w:val="21"/>
          <w:szCs w:val="21"/>
          <w:lang w:eastAsia="en-US"/>
        </w:rPr>
        <w:t>autorizovaných</w:t>
      </w:r>
      <w:r w:rsidRPr="00981290">
        <w:rPr>
          <w:rFonts w:ascii="Tahoma" w:hAnsi="Tahoma" w:cs="Tahoma"/>
          <w:bCs/>
          <w:sz w:val="21"/>
          <w:szCs w:val="21"/>
          <w:lang w:eastAsia="en-US"/>
        </w:rPr>
        <w:t xml:space="preserve"> architektů a o výkonu povolání autorizovaných inženýrů a techniků činných ve výstavbě </w:t>
      </w:r>
      <w:r w:rsidRPr="00981290">
        <w:rPr>
          <w:rFonts w:ascii="Tahoma" w:hAnsi="Tahoma" w:cs="Tahoma"/>
          <w:sz w:val="21"/>
          <w:szCs w:val="21"/>
          <w:lang w:eastAsia="en-US"/>
        </w:rPr>
        <w:t xml:space="preserve">v oboru </w:t>
      </w:r>
      <w:r w:rsidRPr="00981290">
        <w:rPr>
          <w:rFonts w:ascii="Tahoma" w:hAnsi="Tahoma" w:cs="Tahoma"/>
          <w:b/>
          <w:bCs/>
          <w:sz w:val="21"/>
          <w:szCs w:val="21"/>
          <w:lang w:eastAsia="en-US"/>
        </w:rPr>
        <w:t>„Pozemní stavby“</w:t>
      </w:r>
      <w:r w:rsidRPr="00981290">
        <w:rPr>
          <w:rFonts w:ascii="Tahoma" w:hAnsi="Tahoma" w:cs="Tahoma"/>
          <w:sz w:val="21"/>
          <w:szCs w:val="21"/>
          <w:lang w:eastAsia="en-US"/>
        </w:rPr>
        <w:t xml:space="preserve">); v případě, že se jedná o jinou osobu než uchazeče fyzickou osobu/statutární orgán nebo člen statutárního orgánu obchodní korporace, tj. odpovědného zástupce uchazeče, požadujeme doložení smluvního vztahu k této osobě (smlouva, pracovní smlouva, </w:t>
      </w:r>
      <w:r w:rsidRPr="00981290">
        <w:rPr>
          <w:rFonts w:ascii="Tahoma" w:hAnsi="Tahoma" w:cs="Tahoma"/>
          <w:sz w:val="21"/>
          <w:szCs w:val="21"/>
        </w:rPr>
        <w:t>výpis ze ŽR u odpovědného zástupce…).</w:t>
      </w:r>
    </w:p>
    <w:p w:rsidR="00267776" w:rsidRPr="00267776" w:rsidRDefault="00267776" w:rsidP="00267776">
      <w:pPr>
        <w:numPr>
          <w:ilvl w:val="1"/>
          <w:numId w:val="9"/>
        </w:numPr>
        <w:autoSpaceDE w:val="0"/>
        <w:autoSpaceDN w:val="0"/>
        <w:adjustRightInd w:val="0"/>
        <w:spacing w:after="200" w:line="276" w:lineRule="auto"/>
        <w:ind w:left="539" w:hanging="539"/>
        <w:jc w:val="both"/>
        <w:rPr>
          <w:rFonts w:ascii="Tahoma" w:hAnsi="Tahoma" w:cs="Tahoma"/>
          <w:sz w:val="21"/>
          <w:szCs w:val="21"/>
          <w:lang w:eastAsia="en-US"/>
        </w:rPr>
      </w:pPr>
      <w:r w:rsidRPr="00267776">
        <w:rPr>
          <w:rFonts w:ascii="Tahoma" w:hAnsi="Tahoma" w:cs="Tahoma"/>
          <w:sz w:val="21"/>
          <w:szCs w:val="21"/>
          <w:lang w:eastAsia="en-US"/>
        </w:rPr>
        <w:t>Splnění technické kvalifikace prokáže dodavatel tak, že předloží:</w:t>
      </w:r>
    </w:p>
    <w:p w:rsidR="00267776" w:rsidRPr="00267776" w:rsidRDefault="00267776" w:rsidP="00267776">
      <w:pPr>
        <w:numPr>
          <w:ilvl w:val="0"/>
          <w:numId w:val="5"/>
        </w:numPr>
        <w:autoSpaceDE w:val="0"/>
        <w:autoSpaceDN w:val="0"/>
        <w:spacing w:after="120"/>
        <w:jc w:val="both"/>
        <w:rPr>
          <w:rFonts w:ascii="Tahoma" w:hAnsi="Tahoma" w:cs="Tahoma"/>
          <w:bCs/>
          <w:sz w:val="21"/>
          <w:szCs w:val="21"/>
          <w:lang w:eastAsia="en-US"/>
        </w:rPr>
      </w:pPr>
      <w:r w:rsidRPr="00267776">
        <w:rPr>
          <w:rFonts w:ascii="Tahoma" w:hAnsi="Tahoma" w:cs="Tahoma"/>
          <w:sz w:val="21"/>
          <w:szCs w:val="21"/>
          <w:lang w:eastAsia="en-US"/>
        </w:rPr>
        <w:t>seznam stavebních prací poskytnutých za posledních 5 let před zahájením zadávacího řízení včetně osvědčení objednatele (</w:t>
      </w:r>
      <w:r w:rsidRPr="00267776">
        <w:rPr>
          <w:rFonts w:ascii="Tahoma" w:hAnsi="Tahoma" w:cs="Tahoma"/>
          <w:b/>
          <w:sz w:val="21"/>
          <w:szCs w:val="21"/>
          <w:lang w:eastAsia="en-US"/>
        </w:rPr>
        <w:t>osvědčení musí zahrnovat cenu, dobu a místo provádění stavebních prací)</w:t>
      </w:r>
      <w:r w:rsidRPr="00267776">
        <w:rPr>
          <w:rFonts w:ascii="Tahoma" w:hAnsi="Tahoma" w:cs="Tahoma"/>
          <w:sz w:val="21"/>
          <w:szCs w:val="21"/>
          <w:lang w:eastAsia="en-US"/>
        </w:rPr>
        <w:t xml:space="preserve"> o řádném poskytnutí a dokončení těchto prací. Dodavatel je technicky kvalifikovaný k plnění veřejné zakázky, pokud v posledních 5 letech před zahájením zadávacího řízení řádně dokončil alespoň </w:t>
      </w:r>
      <w:r w:rsidR="00A35B13">
        <w:rPr>
          <w:rFonts w:ascii="Tahoma" w:hAnsi="Tahoma" w:cs="Tahoma"/>
          <w:b/>
          <w:sz w:val="21"/>
          <w:szCs w:val="21"/>
          <w:lang w:eastAsia="en-US"/>
        </w:rPr>
        <w:t>3</w:t>
      </w:r>
      <w:r w:rsidRPr="00267776">
        <w:rPr>
          <w:rFonts w:ascii="Tahoma" w:hAnsi="Tahoma" w:cs="Tahoma"/>
          <w:b/>
          <w:sz w:val="21"/>
          <w:szCs w:val="21"/>
          <w:lang w:eastAsia="en-US"/>
        </w:rPr>
        <w:t xml:space="preserve"> stavební práce</w:t>
      </w:r>
      <w:r w:rsidRPr="00267776">
        <w:rPr>
          <w:rFonts w:ascii="Tahoma" w:hAnsi="Tahoma" w:cs="Tahoma"/>
          <w:sz w:val="21"/>
          <w:szCs w:val="21"/>
          <w:lang w:eastAsia="en-US"/>
        </w:rPr>
        <w:t xml:space="preserve"> obdobného charakteru,</w:t>
      </w:r>
      <w:r w:rsidR="004C2229">
        <w:rPr>
          <w:rFonts w:ascii="Tahoma" w:hAnsi="Tahoma" w:cs="Tahoma"/>
          <w:sz w:val="21"/>
          <w:szCs w:val="21"/>
          <w:lang w:eastAsia="en-US"/>
        </w:rPr>
        <w:t xml:space="preserve"> </w:t>
      </w:r>
      <w:r w:rsidRPr="00267776">
        <w:rPr>
          <w:rFonts w:ascii="Tahoma" w:hAnsi="Tahoma" w:cs="Tahoma"/>
          <w:sz w:val="21"/>
          <w:szCs w:val="21"/>
          <w:lang w:eastAsia="en-US"/>
        </w:rPr>
        <w:t xml:space="preserve">v minimální ceně </w:t>
      </w:r>
      <w:r w:rsidR="00A35B13">
        <w:rPr>
          <w:rFonts w:ascii="Tahoma" w:hAnsi="Tahoma" w:cs="Tahoma"/>
          <w:sz w:val="21"/>
          <w:szCs w:val="21"/>
          <w:lang w:eastAsia="en-US"/>
        </w:rPr>
        <w:t>5</w:t>
      </w:r>
      <w:r w:rsidRPr="00267776">
        <w:rPr>
          <w:rFonts w:ascii="Tahoma" w:hAnsi="Tahoma" w:cs="Tahoma"/>
          <w:sz w:val="21"/>
          <w:szCs w:val="21"/>
          <w:lang w:eastAsia="en-US"/>
        </w:rPr>
        <w:t xml:space="preserve">00 </w:t>
      </w:r>
      <w:r w:rsidR="004C2229">
        <w:rPr>
          <w:rFonts w:ascii="Tahoma" w:hAnsi="Tahoma" w:cs="Tahoma"/>
          <w:sz w:val="21"/>
          <w:szCs w:val="21"/>
          <w:lang w:eastAsia="en-US"/>
        </w:rPr>
        <w:t>000</w:t>
      </w:r>
      <w:r w:rsidRPr="00267776">
        <w:rPr>
          <w:rFonts w:ascii="Tahoma" w:hAnsi="Tahoma" w:cs="Tahoma"/>
          <w:sz w:val="21"/>
          <w:szCs w:val="21"/>
          <w:lang w:eastAsia="en-US"/>
        </w:rPr>
        <w:t xml:space="preserve"> Kč bez DPH</w:t>
      </w:r>
      <w:r w:rsidR="004C2229">
        <w:rPr>
          <w:rFonts w:ascii="Tahoma" w:hAnsi="Tahoma" w:cs="Tahoma"/>
          <w:sz w:val="21"/>
          <w:szCs w:val="21"/>
          <w:lang w:eastAsia="en-US"/>
        </w:rPr>
        <w:t>/stavba</w:t>
      </w:r>
      <w:r w:rsidRPr="00267776">
        <w:rPr>
          <w:rFonts w:ascii="Tahoma" w:hAnsi="Tahoma" w:cs="Tahoma"/>
          <w:sz w:val="21"/>
          <w:szCs w:val="21"/>
          <w:lang w:eastAsia="en-US"/>
        </w:rPr>
        <w:t>.</w:t>
      </w:r>
    </w:p>
    <w:p w:rsidR="00B863B3" w:rsidRDefault="00267776" w:rsidP="00B863B3">
      <w:pPr>
        <w:autoSpaceDE w:val="0"/>
        <w:autoSpaceDN w:val="0"/>
        <w:adjustRightInd w:val="0"/>
        <w:spacing w:after="200" w:line="276" w:lineRule="auto"/>
        <w:jc w:val="both"/>
        <w:rPr>
          <w:rFonts w:ascii="Tahoma" w:hAnsi="Tahoma" w:cs="Tahoma"/>
          <w:sz w:val="21"/>
          <w:szCs w:val="21"/>
        </w:rPr>
      </w:pPr>
      <w:r>
        <w:rPr>
          <w:rFonts w:ascii="Tahoma" w:hAnsi="Tahoma" w:cs="Tahoma"/>
          <w:sz w:val="21"/>
          <w:szCs w:val="21"/>
        </w:rPr>
        <w:t>Účastník</w:t>
      </w:r>
      <w:r w:rsidR="00B863B3" w:rsidRPr="00981290">
        <w:rPr>
          <w:rFonts w:ascii="Tahoma" w:hAnsi="Tahoma" w:cs="Tahoma"/>
          <w:sz w:val="21"/>
          <w:szCs w:val="21"/>
        </w:rPr>
        <w:t xml:space="preserve"> doloží doklady prokazující splnění kvalifikace v rámci své nabídky prostými fotokopiemi.</w:t>
      </w:r>
    </w:p>
    <w:p w:rsidR="00D6788F" w:rsidRPr="00981290" w:rsidRDefault="00D6788F" w:rsidP="00D6788F">
      <w:pPr>
        <w:autoSpaceDE w:val="0"/>
        <w:autoSpaceDN w:val="0"/>
        <w:ind w:left="720"/>
        <w:jc w:val="both"/>
        <w:rPr>
          <w:rFonts w:ascii="Tahoma" w:hAnsi="Tahoma" w:cs="Tahoma"/>
          <w:b/>
          <w:bCs/>
          <w:sz w:val="21"/>
          <w:szCs w:val="21"/>
          <w:lang w:eastAsia="en-US"/>
        </w:rPr>
      </w:pPr>
    </w:p>
    <w:p w:rsidR="00617940" w:rsidRPr="00981290" w:rsidRDefault="00617940" w:rsidP="00906D3B">
      <w:pPr>
        <w:numPr>
          <w:ilvl w:val="0"/>
          <w:numId w:val="11"/>
        </w:numPr>
        <w:autoSpaceDE w:val="0"/>
        <w:autoSpaceDN w:val="0"/>
        <w:adjustRightInd w:val="0"/>
        <w:spacing w:after="200" w:line="276" w:lineRule="auto"/>
        <w:ind w:left="426" w:hanging="426"/>
        <w:jc w:val="both"/>
        <w:rPr>
          <w:rFonts w:ascii="Tahoma" w:hAnsi="Tahoma" w:cs="Tahoma"/>
          <w:b/>
          <w:bCs/>
          <w:sz w:val="21"/>
          <w:szCs w:val="21"/>
          <w:u w:val="single"/>
          <w:lang w:eastAsia="en-US"/>
        </w:rPr>
      </w:pPr>
      <w:r w:rsidRPr="00981290">
        <w:rPr>
          <w:rFonts w:ascii="Tahoma" w:hAnsi="Tahoma" w:cs="Tahoma"/>
          <w:b/>
          <w:bCs/>
          <w:sz w:val="21"/>
          <w:szCs w:val="21"/>
          <w:u w:val="single"/>
          <w:lang w:eastAsia="en-US"/>
        </w:rPr>
        <w:lastRenderedPageBreak/>
        <w:t>LHŮTA, MÍSTO, FORMA, JINÉ POŽADAVKY NA ZPRACOVÁNÍ NABÍDKY A OBSAH NABÍDKY</w:t>
      </w:r>
    </w:p>
    <w:p w:rsidR="00617940" w:rsidRPr="00981290" w:rsidRDefault="00751836" w:rsidP="00751836">
      <w:pPr>
        <w:numPr>
          <w:ilvl w:val="1"/>
          <w:numId w:val="17"/>
        </w:numPr>
        <w:autoSpaceDE w:val="0"/>
        <w:autoSpaceDN w:val="0"/>
        <w:adjustRightInd w:val="0"/>
        <w:spacing w:after="200" w:line="276" w:lineRule="auto"/>
        <w:jc w:val="both"/>
        <w:rPr>
          <w:rFonts w:ascii="Tahoma" w:hAnsi="Tahoma" w:cs="Tahoma"/>
          <w:b/>
          <w:bCs/>
          <w:sz w:val="21"/>
          <w:szCs w:val="21"/>
          <w:lang w:eastAsia="en-US"/>
        </w:rPr>
      </w:pPr>
      <w:r w:rsidRPr="00981290">
        <w:rPr>
          <w:rFonts w:ascii="Tahoma" w:hAnsi="Tahoma" w:cs="Tahoma"/>
          <w:b/>
          <w:bCs/>
          <w:sz w:val="21"/>
          <w:szCs w:val="21"/>
          <w:lang w:eastAsia="en-US"/>
        </w:rPr>
        <w:t xml:space="preserve">  </w:t>
      </w:r>
      <w:r w:rsidR="00617940" w:rsidRPr="00981290">
        <w:rPr>
          <w:rFonts w:ascii="Tahoma" w:hAnsi="Tahoma" w:cs="Tahoma"/>
          <w:b/>
          <w:bCs/>
          <w:sz w:val="21"/>
          <w:szCs w:val="21"/>
          <w:lang w:eastAsia="en-US"/>
        </w:rPr>
        <w:t>Lhůta pro podání nabídky:</w:t>
      </w:r>
    </w:p>
    <w:p w:rsidR="00617940" w:rsidRPr="00981290" w:rsidRDefault="00617940" w:rsidP="00617940">
      <w:pPr>
        <w:autoSpaceDE w:val="0"/>
        <w:autoSpaceDN w:val="0"/>
        <w:adjustRightInd w:val="0"/>
        <w:ind w:left="539"/>
        <w:jc w:val="both"/>
        <w:rPr>
          <w:rFonts w:ascii="Tahoma" w:hAnsi="Tahoma" w:cs="Tahoma"/>
          <w:sz w:val="21"/>
          <w:szCs w:val="21"/>
        </w:rPr>
      </w:pPr>
      <w:r w:rsidRPr="00981290">
        <w:rPr>
          <w:rFonts w:ascii="Tahoma" w:hAnsi="Tahoma" w:cs="Tahoma"/>
          <w:sz w:val="21"/>
          <w:szCs w:val="21"/>
        </w:rPr>
        <w:t>Termín pro podání nabídky je</w:t>
      </w:r>
      <w:r w:rsidR="000B4775" w:rsidRPr="00981290">
        <w:rPr>
          <w:rFonts w:ascii="Tahoma" w:hAnsi="Tahoma" w:cs="Tahoma"/>
          <w:sz w:val="21"/>
          <w:szCs w:val="21"/>
        </w:rPr>
        <w:t xml:space="preserve"> </w:t>
      </w:r>
      <w:r w:rsidR="009A5B5D">
        <w:rPr>
          <w:rFonts w:ascii="Tahoma" w:hAnsi="Tahoma" w:cs="Tahoma"/>
          <w:sz w:val="21"/>
          <w:szCs w:val="21"/>
        </w:rPr>
        <w:t>do</w:t>
      </w:r>
      <w:r w:rsidR="00136844" w:rsidRPr="00136844">
        <w:rPr>
          <w:rFonts w:ascii="Tahoma" w:hAnsi="Tahoma" w:cs="Tahoma"/>
          <w:sz w:val="21"/>
          <w:szCs w:val="21"/>
        </w:rPr>
        <w:t xml:space="preserve"> 16. 3. </w:t>
      </w:r>
      <w:proofErr w:type="gramStart"/>
      <w:r w:rsidR="00136844" w:rsidRPr="00136844">
        <w:rPr>
          <w:rFonts w:ascii="Tahoma" w:hAnsi="Tahoma" w:cs="Tahoma"/>
          <w:sz w:val="21"/>
          <w:szCs w:val="21"/>
        </w:rPr>
        <w:t>2023</w:t>
      </w:r>
      <w:r w:rsidR="00136844">
        <w:rPr>
          <w:rFonts w:ascii="Tahoma" w:hAnsi="Tahoma" w:cs="Tahoma"/>
          <w:sz w:val="21"/>
          <w:szCs w:val="21"/>
        </w:rPr>
        <w:t xml:space="preserve"> </w:t>
      </w:r>
      <w:r w:rsidRPr="00981290">
        <w:rPr>
          <w:rFonts w:ascii="Tahoma" w:hAnsi="Tahoma" w:cs="Tahoma"/>
          <w:b/>
          <w:sz w:val="21"/>
          <w:szCs w:val="21"/>
        </w:rPr>
        <w:t xml:space="preserve"> do</w:t>
      </w:r>
      <w:proofErr w:type="gramEnd"/>
      <w:r w:rsidRPr="00981290">
        <w:rPr>
          <w:rFonts w:ascii="Tahoma" w:hAnsi="Tahoma" w:cs="Tahoma"/>
          <w:b/>
          <w:sz w:val="21"/>
          <w:szCs w:val="21"/>
        </w:rPr>
        <w:t xml:space="preserve"> 0</w:t>
      </w:r>
      <w:r w:rsidR="00136844">
        <w:rPr>
          <w:rFonts w:ascii="Tahoma" w:hAnsi="Tahoma" w:cs="Tahoma"/>
          <w:b/>
          <w:sz w:val="21"/>
          <w:szCs w:val="21"/>
        </w:rPr>
        <w:t>8</w:t>
      </w:r>
      <w:r w:rsidRPr="00981290">
        <w:rPr>
          <w:rFonts w:ascii="Tahoma" w:hAnsi="Tahoma" w:cs="Tahoma"/>
          <w:b/>
          <w:sz w:val="21"/>
          <w:szCs w:val="21"/>
        </w:rPr>
        <w:t>:00 hod.</w:t>
      </w:r>
      <w:r w:rsidRPr="00981290">
        <w:rPr>
          <w:rFonts w:ascii="Tahoma" w:hAnsi="Tahoma" w:cs="Tahoma"/>
          <w:sz w:val="21"/>
          <w:szCs w:val="21"/>
        </w:rPr>
        <w:t xml:space="preserve"> Po tomto termínu se nabídky na plnění veřejné zakázky nepřijímají.</w:t>
      </w:r>
    </w:p>
    <w:p w:rsidR="00123130" w:rsidRDefault="00123130" w:rsidP="00123130">
      <w:pPr>
        <w:autoSpaceDE w:val="0"/>
        <w:autoSpaceDN w:val="0"/>
        <w:adjustRightInd w:val="0"/>
        <w:spacing w:after="120" w:line="276" w:lineRule="auto"/>
        <w:ind w:left="360"/>
        <w:jc w:val="both"/>
        <w:rPr>
          <w:rFonts w:ascii="Tahoma" w:hAnsi="Tahoma" w:cs="Tahoma"/>
          <w:b/>
          <w:bCs/>
          <w:sz w:val="21"/>
          <w:szCs w:val="21"/>
          <w:lang w:eastAsia="en-US"/>
        </w:rPr>
      </w:pPr>
    </w:p>
    <w:p w:rsidR="00617940" w:rsidRPr="00981290" w:rsidRDefault="00617940" w:rsidP="00FC513C">
      <w:pPr>
        <w:numPr>
          <w:ilvl w:val="1"/>
          <w:numId w:val="17"/>
        </w:numPr>
        <w:autoSpaceDE w:val="0"/>
        <w:autoSpaceDN w:val="0"/>
        <w:adjustRightInd w:val="0"/>
        <w:spacing w:after="120" w:line="276" w:lineRule="auto"/>
        <w:jc w:val="both"/>
        <w:rPr>
          <w:rFonts w:ascii="Tahoma" w:hAnsi="Tahoma" w:cs="Tahoma"/>
          <w:b/>
          <w:bCs/>
          <w:sz w:val="21"/>
          <w:szCs w:val="21"/>
          <w:lang w:eastAsia="en-US"/>
        </w:rPr>
      </w:pPr>
      <w:r w:rsidRPr="00981290">
        <w:rPr>
          <w:rFonts w:ascii="Tahoma" w:hAnsi="Tahoma" w:cs="Tahoma"/>
          <w:b/>
          <w:bCs/>
          <w:sz w:val="21"/>
          <w:szCs w:val="21"/>
          <w:lang w:eastAsia="en-US"/>
        </w:rPr>
        <w:t xml:space="preserve">Forma </w:t>
      </w:r>
      <w:r w:rsidR="00C72619" w:rsidRPr="00981290">
        <w:rPr>
          <w:rFonts w:ascii="Tahoma" w:hAnsi="Tahoma" w:cs="Tahoma"/>
          <w:b/>
          <w:bCs/>
          <w:sz w:val="21"/>
          <w:szCs w:val="21"/>
          <w:lang w:eastAsia="en-US"/>
        </w:rPr>
        <w:t xml:space="preserve">a místo podání </w:t>
      </w:r>
      <w:r w:rsidRPr="00981290">
        <w:rPr>
          <w:rFonts w:ascii="Tahoma" w:hAnsi="Tahoma" w:cs="Tahoma"/>
          <w:b/>
          <w:bCs/>
          <w:sz w:val="21"/>
          <w:szCs w:val="21"/>
          <w:lang w:eastAsia="en-US"/>
        </w:rPr>
        <w:t>nabíd</w:t>
      </w:r>
      <w:r w:rsidR="00C72619" w:rsidRPr="00981290">
        <w:rPr>
          <w:rFonts w:ascii="Tahoma" w:hAnsi="Tahoma" w:cs="Tahoma"/>
          <w:b/>
          <w:bCs/>
          <w:sz w:val="21"/>
          <w:szCs w:val="21"/>
          <w:lang w:eastAsia="en-US"/>
        </w:rPr>
        <w:t>ek</w:t>
      </w:r>
    </w:p>
    <w:p w:rsidR="00C72619" w:rsidRPr="00981290" w:rsidRDefault="00C72619" w:rsidP="00C72619">
      <w:pPr>
        <w:keepNext/>
        <w:autoSpaceDE w:val="0"/>
        <w:autoSpaceDN w:val="0"/>
        <w:adjustRightInd w:val="0"/>
        <w:spacing w:before="120" w:after="120" w:line="276" w:lineRule="auto"/>
        <w:ind w:left="567"/>
        <w:rPr>
          <w:rFonts w:ascii="Tahoma" w:hAnsi="Tahoma" w:cs="Tahoma"/>
          <w:b/>
          <w:bCs/>
          <w:sz w:val="21"/>
          <w:szCs w:val="21"/>
          <w:lang w:eastAsia="en-US"/>
        </w:rPr>
      </w:pPr>
      <w:r w:rsidRPr="00981290">
        <w:rPr>
          <w:rFonts w:ascii="Tahoma" w:hAnsi="Tahoma" w:cs="Tahoma"/>
          <w:b/>
          <w:bCs/>
          <w:sz w:val="21"/>
          <w:szCs w:val="21"/>
          <w:lang w:eastAsia="en-US"/>
        </w:rPr>
        <w:t>Nabídky mohou být podány v písemné listinné formě.</w:t>
      </w:r>
    </w:p>
    <w:p w:rsidR="00C72619" w:rsidRPr="00981290" w:rsidRDefault="00C72619" w:rsidP="00C72619">
      <w:pPr>
        <w:keepNext/>
        <w:numPr>
          <w:ilvl w:val="0"/>
          <w:numId w:val="21"/>
        </w:numPr>
        <w:autoSpaceDE w:val="0"/>
        <w:autoSpaceDN w:val="0"/>
        <w:adjustRightInd w:val="0"/>
        <w:spacing w:after="120" w:line="276" w:lineRule="auto"/>
        <w:jc w:val="both"/>
        <w:rPr>
          <w:rFonts w:ascii="Tahoma" w:hAnsi="Tahoma" w:cs="Tahoma"/>
          <w:bCs/>
          <w:sz w:val="21"/>
          <w:szCs w:val="21"/>
          <w:lang w:eastAsia="en-US"/>
        </w:rPr>
      </w:pPr>
      <w:r w:rsidRPr="00981290">
        <w:rPr>
          <w:rFonts w:ascii="Tahoma" w:hAnsi="Tahoma" w:cs="Tahoma"/>
          <w:b/>
          <w:bCs/>
          <w:sz w:val="21"/>
          <w:szCs w:val="21"/>
          <w:lang w:eastAsia="en-US"/>
        </w:rPr>
        <w:t>Listinná forma:</w:t>
      </w:r>
      <w:r w:rsidRPr="00981290">
        <w:rPr>
          <w:rFonts w:ascii="Tahoma" w:hAnsi="Tahoma" w:cs="Tahoma"/>
          <w:bCs/>
          <w:sz w:val="21"/>
          <w:szCs w:val="21"/>
          <w:lang w:eastAsia="en-US"/>
        </w:rPr>
        <w:t xml:space="preserve"> </w:t>
      </w:r>
    </w:p>
    <w:p w:rsidR="00C72619" w:rsidRPr="00981290" w:rsidRDefault="00C72619" w:rsidP="00C72619">
      <w:pPr>
        <w:autoSpaceDE w:val="0"/>
        <w:autoSpaceDN w:val="0"/>
        <w:adjustRightInd w:val="0"/>
        <w:spacing w:after="120" w:line="276" w:lineRule="auto"/>
        <w:ind w:left="567"/>
        <w:jc w:val="both"/>
        <w:rPr>
          <w:rFonts w:ascii="Tahoma" w:hAnsi="Tahoma" w:cs="Tahoma"/>
          <w:bCs/>
          <w:sz w:val="21"/>
          <w:szCs w:val="21"/>
          <w:lang w:eastAsia="en-US"/>
        </w:rPr>
      </w:pPr>
      <w:r w:rsidRPr="00981290">
        <w:rPr>
          <w:rFonts w:ascii="Tahoma" w:hAnsi="Tahoma" w:cs="Tahoma"/>
          <w:bCs/>
          <w:sz w:val="21"/>
          <w:szCs w:val="21"/>
          <w:lang w:eastAsia="en-US"/>
        </w:rPr>
        <w:t>Nabídka musí být v plném rozsahu zpracována v písemné listinné formě v českém nebo slovenském jazyce. Dokumenty vyhotovené v jiném než českém nebo slovenském jazyce musí být opatřeny překladem do českého nebo slovenského jazyka. Zadavatel doporučuje, aby uchazeč nabídku předložil v jednom písemném listinném vyhotovení, jež bude mít platnost originálu.</w:t>
      </w:r>
    </w:p>
    <w:p w:rsidR="00C72619" w:rsidRDefault="00C72619" w:rsidP="00C72619">
      <w:pPr>
        <w:autoSpaceDE w:val="0"/>
        <w:autoSpaceDN w:val="0"/>
        <w:adjustRightInd w:val="0"/>
        <w:spacing w:after="120" w:line="276" w:lineRule="auto"/>
        <w:ind w:left="567"/>
        <w:jc w:val="both"/>
        <w:rPr>
          <w:rFonts w:ascii="Tahoma" w:hAnsi="Tahoma" w:cs="Tahoma"/>
          <w:bCs/>
          <w:sz w:val="21"/>
          <w:szCs w:val="21"/>
          <w:lang w:eastAsia="en-US"/>
        </w:rPr>
      </w:pPr>
      <w:r w:rsidRPr="00981290">
        <w:rPr>
          <w:rFonts w:ascii="Tahoma" w:hAnsi="Tahoma" w:cs="Tahoma"/>
          <w:bCs/>
          <w:sz w:val="21"/>
          <w:szCs w:val="21"/>
          <w:lang w:eastAsia="en-US"/>
        </w:rPr>
        <w:t xml:space="preserve">Nabídka musí být podána v řádně uzavřené obálce, obálka označena číslem a názvem veřejné zakázky, </w:t>
      </w:r>
    </w:p>
    <w:p w:rsidR="00123130" w:rsidRPr="00981290" w:rsidRDefault="00123130" w:rsidP="00C72619">
      <w:pPr>
        <w:autoSpaceDE w:val="0"/>
        <w:autoSpaceDN w:val="0"/>
        <w:adjustRightInd w:val="0"/>
        <w:spacing w:after="120" w:line="276" w:lineRule="auto"/>
        <w:ind w:left="567"/>
        <w:jc w:val="both"/>
        <w:rPr>
          <w:rFonts w:ascii="Tahoma" w:hAnsi="Tahoma" w:cs="Tahoma"/>
          <w:bCs/>
          <w:sz w:val="21"/>
          <w:szCs w:val="21"/>
          <w:lang w:eastAsia="en-US"/>
        </w:rPr>
      </w:pPr>
    </w:p>
    <w:p w:rsidR="00C72619" w:rsidRPr="00981290" w:rsidRDefault="00B74DEF" w:rsidP="00C72619">
      <w:pPr>
        <w:keepNext/>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567"/>
        <w:jc w:val="center"/>
        <w:rPr>
          <w:rFonts w:ascii="Tahoma" w:hAnsi="Tahoma" w:cs="Tahoma"/>
          <w:b/>
          <w:bCs/>
          <w:sz w:val="21"/>
          <w:szCs w:val="21"/>
          <w:lang w:eastAsia="en-US"/>
        </w:rPr>
      </w:pPr>
      <w:r w:rsidRPr="00981290">
        <w:rPr>
          <w:rFonts w:ascii="Tahoma" w:hAnsi="Tahoma" w:cs="Tahoma"/>
          <w:b/>
          <w:bCs/>
          <w:sz w:val="21"/>
          <w:szCs w:val="21"/>
          <w:lang w:eastAsia="en-US"/>
        </w:rPr>
        <w:t xml:space="preserve">VEŘEJNÁ </w:t>
      </w:r>
      <w:r w:rsidR="009A5B5D" w:rsidRPr="00981290">
        <w:rPr>
          <w:rFonts w:ascii="Tahoma" w:hAnsi="Tahoma" w:cs="Tahoma"/>
          <w:b/>
          <w:bCs/>
          <w:sz w:val="21"/>
          <w:szCs w:val="21"/>
          <w:lang w:eastAsia="en-US"/>
        </w:rPr>
        <w:t xml:space="preserve">ZAKÁZKA </w:t>
      </w:r>
    </w:p>
    <w:p w:rsidR="00C72619" w:rsidRPr="00981290" w:rsidRDefault="00C72619" w:rsidP="00C72619">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567"/>
        <w:jc w:val="center"/>
        <w:rPr>
          <w:rFonts w:ascii="Tahoma" w:hAnsi="Tahoma" w:cs="Tahoma"/>
          <w:b/>
          <w:bCs/>
          <w:sz w:val="21"/>
          <w:szCs w:val="21"/>
          <w:lang w:eastAsia="en-US"/>
        </w:rPr>
      </w:pPr>
      <w:r w:rsidRPr="00981290">
        <w:rPr>
          <w:rFonts w:ascii="Tahoma" w:hAnsi="Tahoma" w:cs="Tahoma"/>
          <w:b/>
          <w:bCs/>
          <w:sz w:val="21"/>
          <w:szCs w:val="21"/>
          <w:lang w:eastAsia="en-US"/>
        </w:rPr>
        <w:t>„</w:t>
      </w:r>
      <w:r w:rsidR="001B03E7" w:rsidRPr="005E3554">
        <w:rPr>
          <w:rFonts w:ascii="Tahoma" w:hAnsi="Tahoma" w:cs="Tahoma"/>
          <w:b/>
          <w:bCs/>
          <w:sz w:val="21"/>
          <w:szCs w:val="21"/>
        </w:rPr>
        <w:t>Vestavba bezbariérového WC, ZŠ Lískovec</w:t>
      </w:r>
      <w:r w:rsidRPr="00981290">
        <w:rPr>
          <w:rFonts w:ascii="Tahoma" w:hAnsi="Tahoma" w:cs="Tahoma"/>
          <w:b/>
          <w:bCs/>
          <w:sz w:val="21"/>
          <w:szCs w:val="21"/>
          <w:lang w:eastAsia="en-US"/>
        </w:rPr>
        <w:t>“</w:t>
      </w:r>
    </w:p>
    <w:p w:rsidR="00C72619" w:rsidRPr="00981290" w:rsidRDefault="00C72619" w:rsidP="00C72619">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567"/>
        <w:jc w:val="center"/>
        <w:rPr>
          <w:rFonts w:ascii="Tahoma" w:hAnsi="Tahoma" w:cs="Tahoma"/>
          <w:b/>
          <w:bCs/>
          <w:sz w:val="21"/>
          <w:szCs w:val="21"/>
          <w:lang w:eastAsia="en-US"/>
        </w:rPr>
      </w:pPr>
      <w:r w:rsidRPr="00981290">
        <w:rPr>
          <w:rFonts w:ascii="Tahoma" w:hAnsi="Tahoma" w:cs="Tahoma"/>
          <w:b/>
          <w:bCs/>
          <w:sz w:val="21"/>
          <w:szCs w:val="21"/>
          <w:lang w:eastAsia="en-US"/>
        </w:rPr>
        <w:t>NEOTVÍRAT</w:t>
      </w:r>
    </w:p>
    <w:p w:rsidR="00C72619" w:rsidRPr="00981290" w:rsidRDefault="00C72619" w:rsidP="00C72619">
      <w:pPr>
        <w:autoSpaceDE w:val="0"/>
        <w:autoSpaceDN w:val="0"/>
        <w:adjustRightInd w:val="0"/>
        <w:spacing w:after="120" w:line="276" w:lineRule="auto"/>
        <w:ind w:left="567"/>
        <w:jc w:val="both"/>
        <w:rPr>
          <w:rFonts w:ascii="Tahoma" w:hAnsi="Tahoma" w:cs="Tahoma"/>
          <w:bCs/>
          <w:sz w:val="21"/>
          <w:szCs w:val="21"/>
          <w:lang w:eastAsia="en-US"/>
        </w:rPr>
      </w:pPr>
      <w:r w:rsidRPr="00981290">
        <w:rPr>
          <w:rFonts w:ascii="Tahoma" w:hAnsi="Tahoma" w:cs="Tahoma"/>
          <w:bCs/>
          <w:sz w:val="21"/>
          <w:szCs w:val="21"/>
          <w:lang w:eastAsia="en-US"/>
        </w:rPr>
        <w:t xml:space="preserve">dále obchodním jménem </w:t>
      </w:r>
      <w:r w:rsidR="00267776">
        <w:rPr>
          <w:rFonts w:ascii="Tahoma" w:hAnsi="Tahoma" w:cs="Tahoma"/>
          <w:bCs/>
          <w:sz w:val="21"/>
          <w:szCs w:val="21"/>
          <w:lang w:eastAsia="en-US"/>
        </w:rPr>
        <w:t>účastníka</w:t>
      </w:r>
      <w:r w:rsidRPr="00981290">
        <w:rPr>
          <w:rFonts w:ascii="Tahoma" w:hAnsi="Tahoma" w:cs="Tahoma"/>
          <w:bCs/>
          <w:sz w:val="21"/>
          <w:szCs w:val="21"/>
          <w:lang w:eastAsia="en-US"/>
        </w:rPr>
        <w:t xml:space="preserve"> a adresou, na niž je možno zaslat vyrozumění o tom, že nabídka byla podána po uplynutí lhůty pro podání nabídek.</w:t>
      </w:r>
    </w:p>
    <w:p w:rsidR="00C72619" w:rsidRPr="00981290" w:rsidRDefault="00C72619" w:rsidP="00C72619">
      <w:pPr>
        <w:autoSpaceDE w:val="0"/>
        <w:autoSpaceDN w:val="0"/>
        <w:adjustRightInd w:val="0"/>
        <w:spacing w:after="120" w:line="276" w:lineRule="auto"/>
        <w:ind w:left="567"/>
        <w:jc w:val="both"/>
        <w:rPr>
          <w:rFonts w:ascii="Tahoma" w:hAnsi="Tahoma" w:cs="Tahoma"/>
          <w:b/>
          <w:bCs/>
          <w:sz w:val="21"/>
          <w:szCs w:val="21"/>
          <w:lang w:eastAsia="en-US"/>
        </w:rPr>
      </w:pPr>
      <w:r w:rsidRPr="00981290">
        <w:rPr>
          <w:rFonts w:ascii="Tahoma" w:hAnsi="Tahoma" w:cs="Tahoma"/>
          <w:b/>
          <w:bCs/>
          <w:sz w:val="21"/>
          <w:szCs w:val="21"/>
          <w:lang w:eastAsia="en-US"/>
        </w:rPr>
        <w:t>Listinné nabídky se podávají osobně nebo poštou na adres</w:t>
      </w:r>
      <w:r w:rsidR="00865FC1">
        <w:rPr>
          <w:rFonts w:ascii="Tahoma" w:hAnsi="Tahoma" w:cs="Tahoma"/>
          <w:b/>
          <w:bCs/>
          <w:sz w:val="21"/>
          <w:szCs w:val="21"/>
          <w:lang w:eastAsia="en-US"/>
        </w:rPr>
        <w:t>u</w:t>
      </w:r>
      <w:r w:rsidRPr="00981290">
        <w:rPr>
          <w:rFonts w:ascii="Tahoma" w:hAnsi="Tahoma" w:cs="Tahoma"/>
          <w:b/>
          <w:bCs/>
          <w:sz w:val="21"/>
          <w:szCs w:val="21"/>
          <w:lang w:eastAsia="en-US"/>
        </w:rPr>
        <w:t>:</w:t>
      </w:r>
    </w:p>
    <w:p w:rsidR="00C72619" w:rsidRPr="00865FC1" w:rsidRDefault="00865FC1" w:rsidP="00865FC1">
      <w:pPr>
        <w:autoSpaceDE w:val="0"/>
        <w:autoSpaceDN w:val="0"/>
        <w:adjustRightInd w:val="0"/>
        <w:spacing w:after="120" w:line="276" w:lineRule="auto"/>
        <w:ind w:left="567"/>
        <w:jc w:val="both"/>
        <w:rPr>
          <w:rFonts w:ascii="Tahoma" w:hAnsi="Tahoma" w:cs="Tahoma"/>
          <w:b/>
          <w:bCs/>
          <w:sz w:val="21"/>
          <w:szCs w:val="21"/>
          <w:lang w:eastAsia="en-US"/>
        </w:rPr>
      </w:pPr>
      <w:r w:rsidRPr="00865FC1">
        <w:rPr>
          <w:rFonts w:ascii="Tahoma" w:hAnsi="Tahoma" w:cs="Tahoma"/>
          <w:b/>
          <w:bCs/>
          <w:sz w:val="21"/>
          <w:szCs w:val="21"/>
          <w:lang w:eastAsia="en-US"/>
        </w:rPr>
        <w:t>Základní škola a mateřská škola Frýdek-Místek, Lískovec, K Sedlištím 320, 738 01</w:t>
      </w:r>
      <w:r w:rsidRPr="00865FC1">
        <w:rPr>
          <w:rFonts w:ascii="Tahoma" w:hAnsi="Tahoma" w:cs="Tahoma"/>
          <w:bCs/>
          <w:sz w:val="21"/>
          <w:szCs w:val="21"/>
          <w:lang w:eastAsia="en-US"/>
        </w:rPr>
        <w:t xml:space="preserve">  </w:t>
      </w:r>
      <w:r w:rsidRPr="00865FC1">
        <w:rPr>
          <w:rFonts w:ascii="Tahoma" w:hAnsi="Tahoma" w:cs="Tahoma"/>
          <w:bCs/>
          <w:sz w:val="21"/>
          <w:szCs w:val="21"/>
          <w:lang w:eastAsia="en-US"/>
        </w:rPr>
        <w:tab/>
      </w:r>
    </w:p>
    <w:p w:rsidR="00054466" w:rsidRPr="00981290" w:rsidRDefault="00054466" w:rsidP="00751836">
      <w:pPr>
        <w:numPr>
          <w:ilvl w:val="1"/>
          <w:numId w:val="17"/>
        </w:numPr>
        <w:autoSpaceDE w:val="0"/>
        <w:autoSpaceDN w:val="0"/>
        <w:adjustRightInd w:val="0"/>
        <w:spacing w:after="120" w:line="276" w:lineRule="auto"/>
        <w:jc w:val="both"/>
        <w:rPr>
          <w:rFonts w:ascii="Tahoma" w:hAnsi="Tahoma" w:cs="Tahoma"/>
          <w:bCs/>
          <w:sz w:val="21"/>
          <w:szCs w:val="21"/>
          <w:lang w:eastAsia="en-US"/>
        </w:rPr>
      </w:pPr>
      <w:r w:rsidRPr="00981290">
        <w:rPr>
          <w:rFonts w:ascii="Tahoma" w:hAnsi="Tahoma" w:cs="Tahoma"/>
          <w:sz w:val="21"/>
          <w:szCs w:val="21"/>
          <w:lang w:eastAsia="en-US"/>
        </w:rPr>
        <w:t xml:space="preserve">Nabídka </w:t>
      </w:r>
      <w:r w:rsidR="00EB149D" w:rsidRPr="00981290">
        <w:rPr>
          <w:rFonts w:ascii="Tahoma" w:hAnsi="Tahoma" w:cs="Tahoma"/>
          <w:sz w:val="21"/>
          <w:szCs w:val="21"/>
          <w:lang w:eastAsia="en-US"/>
        </w:rPr>
        <w:t>účastníka zadávacího řízení</w:t>
      </w:r>
      <w:r w:rsidRPr="00981290">
        <w:rPr>
          <w:rFonts w:ascii="Tahoma" w:hAnsi="Tahoma" w:cs="Tahoma"/>
          <w:sz w:val="21"/>
          <w:szCs w:val="21"/>
          <w:lang w:eastAsia="en-US"/>
        </w:rPr>
        <w:t xml:space="preserve"> musí obsahovat:</w:t>
      </w:r>
    </w:p>
    <w:p w:rsidR="00106F6F" w:rsidRPr="00981290" w:rsidRDefault="00106F6F" w:rsidP="00906D3B">
      <w:pPr>
        <w:numPr>
          <w:ilvl w:val="0"/>
          <w:numId w:val="7"/>
        </w:numPr>
        <w:autoSpaceDE w:val="0"/>
        <w:autoSpaceDN w:val="0"/>
        <w:adjustRightInd w:val="0"/>
        <w:spacing w:after="120" w:line="276" w:lineRule="auto"/>
        <w:jc w:val="both"/>
        <w:rPr>
          <w:rFonts w:ascii="Tahoma" w:hAnsi="Tahoma" w:cs="Tahoma"/>
          <w:sz w:val="21"/>
          <w:szCs w:val="21"/>
          <w:lang w:eastAsia="en-US"/>
        </w:rPr>
      </w:pPr>
      <w:r w:rsidRPr="00981290">
        <w:rPr>
          <w:rFonts w:ascii="Tahoma" w:hAnsi="Tahoma" w:cs="Tahoma"/>
          <w:sz w:val="21"/>
          <w:szCs w:val="21"/>
          <w:lang w:eastAsia="en-US"/>
        </w:rPr>
        <w:t xml:space="preserve">formulář </w:t>
      </w:r>
      <w:r w:rsidRPr="00981290">
        <w:rPr>
          <w:rFonts w:ascii="Tahoma" w:hAnsi="Tahoma" w:cs="Tahoma"/>
          <w:b/>
          <w:sz w:val="21"/>
          <w:szCs w:val="21"/>
          <w:lang w:eastAsia="en-US"/>
        </w:rPr>
        <w:t>Základní údaje o nabídce</w:t>
      </w:r>
      <w:r w:rsidRPr="00981290">
        <w:rPr>
          <w:rFonts w:ascii="Tahoma" w:hAnsi="Tahoma" w:cs="Tahoma"/>
          <w:sz w:val="21"/>
          <w:szCs w:val="21"/>
          <w:lang w:eastAsia="en-US"/>
        </w:rPr>
        <w:t xml:space="preserve"> dle přílohy č. </w:t>
      </w:r>
      <w:r w:rsidR="00BF70A5" w:rsidRPr="00981290">
        <w:rPr>
          <w:rFonts w:ascii="Tahoma" w:hAnsi="Tahoma" w:cs="Tahoma"/>
          <w:sz w:val="21"/>
          <w:szCs w:val="21"/>
          <w:lang w:eastAsia="en-US"/>
        </w:rPr>
        <w:t>1</w:t>
      </w:r>
      <w:r w:rsidRPr="00981290">
        <w:rPr>
          <w:rFonts w:ascii="Tahoma" w:hAnsi="Tahoma" w:cs="Tahoma"/>
          <w:sz w:val="21"/>
          <w:szCs w:val="21"/>
          <w:lang w:eastAsia="en-US"/>
        </w:rPr>
        <w:t>,</w:t>
      </w:r>
      <w:r w:rsidRPr="00981290">
        <w:rPr>
          <w:rFonts w:ascii="Tahoma" w:hAnsi="Tahoma" w:cs="Tahoma"/>
          <w:sz w:val="21"/>
          <w:szCs w:val="21"/>
        </w:rPr>
        <w:t xml:space="preserve"> </w:t>
      </w:r>
      <w:r w:rsidRPr="00981290">
        <w:rPr>
          <w:rFonts w:ascii="Tahoma" w:hAnsi="Tahoma" w:cs="Tahoma"/>
          <w:sz w:val="21"/>
          <w:szCs w:val="21"/>
          <w:lang w:eastAsia="en-US"/>
        </w:rPr>
        <w:t xml:space="preserve">podepsaný osobou/osobami oprávněnými jednat jménem či za </w:t>
      </w:r>
      <w:r w:rsidR="003F096B" w:rsidRPr="00981290">
        <w:rPr>
          <w:rFonts w:ascii="Tahoma" w:hAnsi="Tahoma" w:cs="Tahoma"/>
          <w:sz w:val="21"/>
          <w:szCs w:val="21"/>
          <w:lang w:eastAsia="en-US"/>
        </w:rPr>
        <w:t>účastníka</w:t>
      </w:r>
      <w:r w:rsidR="008E754F" w:rsidRPr="00981290">
        <w:rPr>
          <w:rFonts w:ascii="Tahoma" w:hAnsi="Tahoma" w:cs="Tahoma"/>
          <w:sz w:val="21"/>
          <w:szCs w:val="21"/>
          <w:lang w:eastAsia="en-US"/>
        </w:rPr>
        <w:t>,</w:t>
      </w:r>
    </w:p>
    <w:p w:rsidR="00C72619" w:rsidRPr="00981290" w:rsidRDefault="008E754F" w:rsidP="00C90523">
      <w:pPr>
        <w:numPr>
          <w:ilvl w:val="0"/>
          <w:numId w:val="7"/>
        </w:numPr>
        <w:autoSpaceDE w:val="0"/>
        <w:autoSpaceDN w:val="0"/>
        <w:adjustRightInd w:val="0"/>
        <w:spacing w:after="120" w:line="276" w:lineRule="auto"/>
        <w:jc w:val="both"/>
        <w:rPr>
          <w:rFonts w:ascii="Tahoma" w:hAnsi="Tahoma" w:cs="Tahoma"/>
          <w:b/>
          <w:sz w:val="21"/>
          <w:szCs w:val="21"/>
          <w:lang w:eastAsia="en-US"/>
        </w:rPr>
      </w:pPr>
      <w:r w:rsidRPr="00981290">
        <w:rPr>
          <w:rFonts w:ascii="Tahoma" w:hAnsi="Tahoma" w:cs="Tahoma"/>
          <w:sz w:val="21"/>
          <w:szCs w:val="21"/>
          <w:lang w:eastAsia="en-US"/>
        </w:rPr>
        <w:t xml:space="preserve">vyplněný </w:t>
      </w:r>
      <w:r w:rsidRPr="00981290">
        <w:rPr>
          <w:rFonts w:ascii="Tahoma" w:hAnsi="Tahoma" w:cs="Tahoma"/>
          <w:b/>
          <w:sz w:val="21"/>
          <w:szCs w:val="21"/>
          <w:lang w:eastAsia="en-US"/>
        </w:rPr>
        <w:t>návrh smlouvy</w:t>
      </w:r>
      <w:r w:rsidRPr="00981290">
        <w:rPr>
          <w:rFonts w:ascii="Tahoma" w:hAnsi="Tahoma" w:cs="Tahoma"/>
          <w:sz w:val="21"/>
          <w:szCs w:val="21"/>
          <w:lang w:eastAsia="en-US"/>
        </w:rPr>
        <w:t xml:space="preserve"> dle přílohy č. 2, podepsaný osobou/osobami oprávněnými jednat jménem či za </w:t>
      </w:r>
      <w:r w:rsidR="003F096B" w:rsidRPr="00981290">
        <w:rPr>
          <w:rFonts w:ascii="Tahoma" w:hAnsi="Tahoma" w:cs="Tahoma"/>
          <w:sz w:val="21"/>
          <w:szCs w:val="21"/>
          <w:lang w:eastAsia="en-US"/>
        </w:rPr>
        <w:t>účastníka</w:t>
      </w:r>
      <w:r w:rsidRPr="00981290">
        <w:rPr>
          <w:rFonts w:ascii="Tahoma" w:hAnsi="Tahoma" w:cs="Tahoma"/>
          <w:sz w:val="21"/>
          <w:szCs w:val="21"/>
          <w:lang w:eastAsia="en-US"/>
        </w:rPr>
        <w:t>,</w:t>
      </w:r>
    </w:p>
    <w:p w:rsidR="00106F6F" w:rsidRPr="00981290" w:rsidRDefault="008E754F" w:rsidP="00C90523">
      <w:pPr>
        <w:numPr>
          <w:ilvl w:val="0"/>
          <w:numId w:val="7"/>
        </w:numPr>
        <w:autoSpaceDE w:val="0"/>
        <w:autoSpaceDN w:val="0"/>
        <w:adjustRightInd w:val="0"/>
        <w:spacing w:after="120" w:line="276" w:lineRule="auto"/>
        <w:jc w:val="both"/>
        <w:rPr>
          <w:rFonts w:ascii="Tahoma" w:hAnsi="Tahoma" w:cs="Tahoma"/>
          <w:b/>
          <w:sz w:val="21"/>
          <w:szCs w:val="21"/>
          <w:lang w:eastAsia="en-US"/>
        </w:rPr>
      </w:pPr>
      <w:r w:rsidRPr="00981290">
        <w:rPr>
          <w:rFonts w:ascii="Tahoma" w:hAnsi="Tahoma" w:cs="Tahoma"/>
          <w:bCs/>
          <w:sz w:val="21"/>
          <w:szCs w:val="21"/>
          <w:lang w:eastAsia="en-US"/>
        </w:rPr>
        <w:t>d</w:t>
      </w:r>
      <w:r w:rsidR="00106F6F" w:rsidRPr="00981290">
        <w:rPr>
          <w:rFonts w:ascii="Tahoma" w:hAnsi="Tahoma" w:cs="Tahoma"/>
          <w:bCs/>
          <w:sz w:val="21"/>
          <w:szCs w:val="21"/>
          <w:lang w:eastAsia="en-US"/>
        </w:rPr>
        <w:t xml:space="preserve">oklady prokazující </w:t>
      </w:r>
      <w:r w:rsidR="00106F6F" w:rsidRPr="00981290">
        <w:rPr>
          <w:rFonts w:ascii="Tahoma" w:hAnsi="Tahoma" w:cs="Tahoma"/>
          <w:b/>
          <w:bCs/>
          <w:sz w:val="21"/>
          <w:szCs w:val="21"/>
          <w:lang w:eastAsia="en-US"/>
        </w:rPr>
        <w:t xml:space="preserve">splnění </w:t>
      </w:r>
      <w:r w:rsidR="00985ED6" w:rsidRPr="00981290">
        <w:rPr>
          <w:rFonts w:ascii="Tahoma" w:hAnsi="Tahoma" w:cs="Tahoma"/>
          <w:b/>
          <w:bCs/>
          <w:sz w:val="21"/>
          <w:szCs w:val="21"/>
          <w:lang w:eastAsia="en-US"/>
        </w:rPr>
        <w:t xml:space="preserve">základní a </w:t>
      </w:r>
      <w:r w:rsidR="008E426A" w:rsidRPr="00981290">
        <w:rPr>
          <w:rFonts w:ascii="Tahoma" w:hAnsi="Tahoma" w:cs="Tahoma"/>
          <w:b/>
          <w:bCs/>
          <w:sz w:val="21"/>
          <w:szCs w:val="21"/>
          <w:lang w:eastAsia="en-US"/>
        </w:rPr>
        <w:t>profesní způsobilosti</w:t>
      </w:r>
      <w:r w:rsidR="00267776">
        <w:rPr>
          <w:rFonts w:ascii="Tahoma" w:hAnsi="Tahoma" w:cs="Tahoma"/>
          <w:b/>
          <w:bCs/>
          <w:sz w:val="21"/>
          <w:szCs w:val="21"/>
          <w:lang w:eastAsia="en-US"/>
        </w:rPr>
        <w:t xml:space="preserve"> a technické kvalifikace</w:t>
      </w:r>
    </w:p>
    <w:p w:rsidR="00571354" w:rsidRPr="00112C72" w:rsidRDefault="00634E05" w:rsidP="002B59BE">
      <w:pPr>
        <w:numPr>
          <w:ilvl w:val="0"/>
          <w:numId w:val="7"/>
        </w:numPr>
        <w:autoSpaceDE w:val="0"/>
        <w:autoSpaceDN w:val="0"/>
        <w:adjustRightInd w:val="0"/>
        <w:spacing w:after="200" w:line="276" w:lineRule="auto"/>
        <w:jc w:val="both"/>
        <w:rPr>
          <w:rFonts w:ascii="Tahoma" w:hAnsi="Tahoma" w:cs="Tahoma"/>
          <w:b/>
          <w:bCs/>
          <w:sz w:val="21"/>
          <w:szCs w:val="21"/>
        </w:rPr>
      </w:pPr>
      <w:r w:rsidRPr="00981290">
        <w:rPr>
          <w:rFonts w:ascii="Tahoma" w:hAnsi="Tahoma" w:cs="Tahoma"/>
          <w:sz w:val="21"/>
          <w:szCs w:val="21"/>
          <w:lang w:eastAsia="en-US"/>
        </w:rPr>
        <w:t>vyplněné</w:t>
      </w:r>
      <w:r w:rsidR="00571354" w:rsidRPr="00981290">
        <w:rPr>
          <w:rFonts w:ascii="Tahoma" w:hAnsi="Tahoma" w:cs="Tahoma"/>
          <w:sz w:val="21"/>
          <w:szCs w:val="21"/>
          <w:lang w:eastAsia="en-US"/>
        </w:rPr>
        <w:t xml:space="preserve"> </w:t>
      </w:r>
      <w:r w:rsidR="00571354" w:rsidRPr="00981290">
        <w:rPr>
          <w:rFonts w:ascii="Tahoma" w:hAnsi="Tahoma" w:cs="Tahoma"/>
          <w:b/>
          <w:sz w:val="21"/>
          <w:szCs w:val="21"/>
          <w:lang w:eastAsia="en-US"/>
        </w:rPr>
        <w:t>soupis</w:t>
      </w:r>
      <w:r w:rsidRPr="00981290">
        <w:rPr>
          <w:rFonts w:ascii="Tahoma" w:hAnsi="Tahoma" w:cs="Tahoma"/>
          <w:b/>
          <w:sz w:val="21"/>
          <w:szCs w:val="21"/>
          <w:lang w:eastAsia="en-US"/>
        </w:rPr>
        <w:t>y prací</w:t>
      </w:r>
      <w:r w:rsidRPr="00981290">
        <w:rPr>
          <w:rFonts w:ascii="Tahoma" w:hAnsi="Tahoma" w:cs="Tahoma"/>
          <w:sz w:val="21"/>
          <w:szCs w:val="21"/>
          <w:lang w:eastAsia="en-US"/>
        </w:rPr>
        <w:t xml:space="preserve"> s výkazy</w:t>
      </w:r>
      <w:r w:rsidR="00571354" w:rsidRPr="00981290">
        <w:rPr>
          <w:rFonts w:ascii="Tahoma" w:hAnsi="Tahoma" w:cs="Tahoma"/>
          <w:sz w:val="21"/>
          <w:szCs w:val="21"/>
          <w:lang w:eastAsia="en-US"/>
        </w:rPr>
        <w:t xml:space="preserve"> výměr</w:t>
      </w:r>
      <w:r w:rsidR="00112C72">
        <w:rPr>
          <w:rFonts w:ascii="Tahoma" w:hAnsi="Tahoma" w:cs="Tahoma"/>
          <w:sz w:val="21"/>
          <w:szCs w:val="21"/>
          <w:lang w:eastAsia="en-US"/>
        </w:rPr>
        <w:t>,</w:t>
      </w:r>
    </w:p>
    <w:p w:rsidR="0029050B" w:rsidRPr="00981290" w:rsidRDefault="0029050B" w:rsidP="00683A39">
      <w:pPr>
        <w:autoSpaceDE w:val="0"/>
        <w:autoSpaceDN w:val="0"/>
        <w:adjustRightInd w:val="0"/>
        <w:spacing w:after="120" w:line="276" w:lineRule="auto"/>
        <w:ind w:left="360"/>
        <w:jc w:val="both"/>
        <w:rPr>
          <w:rFonts w:ascii="Tahoma" w:hAnsi="Tahoma" w:cs="Tahoma"/>
          <w:b/>
          <w:bCs/>
          <w:sz w:val="21"/>
          <w:szCs w:val="21"/>
        </w:rPr>
      </w:pPr>
    </w:p>
    <w:p w:rsidR="00617940" w:rsidRPr="00981290" w:rsidRDefault="00617940" w:rsidP="00751836">
      <w:pPr>
        <w:numPr>
          <w:ilvl w:val="0"/>
          <w:numId w:val="17"/>
        </w:numPr>
        <w:autoSpaceDE w:val="0"/>
        <w:autoSpaceDN w:val="0"/>
        <w:adjustRightInd w:val="0"/>
        <w:spacing w:after="200" w:line="276" w:lineRule="auto"/>
        <w:ind w:left="357" w:hanging="357"/>
        <w:jc w:val="both"/>
        <w:rPr>
          <w:rFonts w:ascii="Tahoma" w:hAnsi="Tahoma" w:cs="Tahoma"/>
          <w:b/>
          <w:bCs/>
          <w:caps/>
          <w:sz w:val="21"/>
          <w:szCs w:val="21"/>
          <w:u w:val="single"/>
        </w:rPr>
      </w:pPr>
      <w:r w:rsidRPr="00981290">
        <w:rPr>
          <w:rFonts w:ascii="Tahoma" w:hAnsi="Tahoma" w:cs="Tahoma"/>
          <w:b/>
          <w:bCs/>
          <w:caps/>
          <w:sz w:val="21"/>
          <w:szCs w:val="21"/>
          <w:u w:val="single"/>
        </w:rPr>
        <w:t>Hodnotící kritéria</w:t>
      </w:r>
    </w:p>
    <w:p w:rsidR="00E52556" w:rsidRPr="00981290" w:rsidRDefault="00E52556" w:rsidP="00E52556">
      <w:pPr>
        <w:tabs>
          <w:tab w:val="left" w:pos="540"/>
        </w:tabs>
        <w:spacing w:after="200" w:line="276" w:lineRule="auto"/>
        <w:ind w:left="360"/>
        <w:jc w:val="both"/>
        <w:rPr>
          <w:rFonts w:ascii="Tahoma" w:hAnsi="Tahoma" w:cs="Tahoma"/>
          <w:sz w:val="21"/>
          <w:szCs w:val="21"/>
        </w:rPr>
      </w:pPr>
      <w:r w:rsidRPr="00981290">
        <w:rPr>
          <w:rFonts w:ascii="Tahoma" w:hAnsi="Tahoma" w:cs="Tahoma"/>
          <w:sz w:val="21"/>
          <w:szCs w:val="21"/>
        </w:rPr>
        <w:t xml:space="preserve">Zadavatel stanoví jako hodnotící kritérium nejnižší nabídkovou cenu </w:t>
      </w:r>
      <w:r w:rsidR="00985ED6" w:rsidRPr="00981290">
        <w:rPr>
          <w:rFonts w:ascii="Tahoma" w:hAnsi="Tahoma" w:cs="Tahoma"/>
          <w:sz w:val="21"/>
          <w:szCs w:val="21"/>
        </w:rPr>
        <w:t>bez</w:t>
      </w:r>
      <w:r w:rsidRPr="00981290">
        <w:rPr>
          <w:rFonts w:ascii="Tahoma" w:hAnsi="Tahoma" w:cs="Tahoma"/>
          <w:sz w:val="21"/>
          <w:szCs w:val="21"/>
        </w:rPr>
        <w:t xml:space="preserve"> DPH. V případě, že účastník zadávacího řízení není plátcem DPH, uvede celkovou cenu. </w:t>
      </w:r>
    </w:p>
    <w:p w:rsidR="00617940" w:rsidRPr="00981290" w:rsidRDefault="00617940" w:rsidP="00751836">
      <w:pPr>
        <w:numPr>
          <w:ilvl w:val="0"/>
          <w:numId w:val="17"/>
        </w:numPr>
        <w:autoSpaceDE w:val="0"/>
        <w:autoSpaceDN w:val="0"/>
        <w:adjustRightInd w:val="0"/>
        <w:spacing w:after="200" w:line="276" w:lineRule="auto"/>
        <w:ind w:left="357" w:hanging="357"/>
        <w:jc w:val="both"/>
        <w:rPr>
          <w:rFonts w:ascii="Tahoma" w:hAnsi="Tahoma" w:cs="Tahoma"/>
          <w:b/>
          <w:bCs/>
          <w:sz w:val="21"/>
          <w:szCs w:val="21"/>
          <w:u w:val="single"/>
        </w:rPr>
      </w:pPr>
      <w:r w:rsidRPr="00981290">
        <w:rPr>
          <w:rFonts w:ascii="Tahoma" w:hAnsi="Tahoma" w:cs="Tahoma"/>
          <w:b/>
          <w:bCs/>
          <w:sz w:val="21"/>
          <w:szCs w:val="21"/>
          <w:u w:val="single"/>
        </w:rPr>
        <w:t>OSTATNÍ PODMÍNKY VÝBĚROVÉHO ŘÍZENÍ</w:t>
      </w:r>
    </w:p>
    <w:p w:rsidR="001B6092" w:rsidRDefault="001B6092" w:rsidP="00751836">
      <w:pPr>
        <w:numPr>
          <w:ilvl w:val="1"/>
          <w:numId w:val="17"/>
        </w:numPr>
        <w:spacing w:after="120" w:line="276" w:lineRule="auto"/>
        <w:ind w:left="567" w:hanging="567"/>
        <w:jc w:val="both"/>
        <w:rPr>
          <w:rFonts w:ascii="Tahoma" w:hAnsi="Tahoma" w:cs="Tahoma"/>
          <w:sz w:val="21"/>
          <w:szCs w:val="21"/>
        </w:rPr>
      </w:pPr>
      <w:r w:rsidRPr="00981290">
        <w:rPr>
          <w:rFonts w:ascii="Tahoma" w:hAnsi="Tahoma" w:cs="Tahoma"/>
          <w:sz w:val="21"/>
          <w:szCs w:val="21"/>
        </w:rPr>
        <w:lastRenderedPageBreak/>
        <w:t>Účastníku zadávacího řízení nevzniká žádné právo na náhradu nákladů spojených s účastí ve veřejné zakázce. Zadavatel si vyhrazuje právo nevracet podanou nabídku. (Bude sloužit jako d</w:t>
      </w:r>
      <w:r w:rsidR="00634E05" w:rsidRPr="00981290">
        <w:rPr>
          <w:rFonts w:ascii="Tahoma" w:hAnsi="Tahoma" w:cs="Tahoma"/>
          <w:sz w:val="21"/>
          <w:szCs w:val="21"/>
        </w:rPr>
        <w:t>oklad o průběhu veřejné zakázky</w:t>
      </w:r>
      <w:r w:rsidRPr="00981290">
        <w:rPr>
          <w:rFonts w:ascii="Tahoma" w:hAnsi="Tahoma" w:cs="Tahoma"/>
          <w:sz w:val="21"/>
          <w:szCs w:val="21"/>
        </w:rPr>
        <w:t>)</w:t>
      </w:r>
      <w:r w:rsidR="00634E05" w:rsidRPr="00981290">
        <w:rPr>
          <w:rFonts w:ascii="Tahoma" w:hAnsi="Tahoma" w:cs="Tahoma"/>
          <w:sz w:val="21"/>
          <w:szCs w:val="21"/>
        </w:rPr>
        <w:t>.</w:t>
      </w:r>
    </w:p>
    <w:p w:rsidR="00A35B13" w:rsidRPr="00981290" w:rsidRDefault="00A35B13" w:rsidP="00751836">
      <w:pPr>
        <w:numPr>
          <w:ilvl w:val="1"/>
          <w:numId w:val="17"/>
        </w:numPr>
        <w:spacing w:after="120" w:line="276" w:lineRule="auto"/>
        <w:ind w:left="567" w:hanging="567"/>
        <w:jc w:val="both"/>
        <w:rPr>
          <w:rFonts w:ascii="Tahoma" w:hAnsi="Tahoma" w:cs="Tahoma"/>
          <w:sz w:val="21"/>
          <w:szCs w:val="21"/>
        </w:rPr>
      </w:pPr>
      <w:r w:rsidRPr="00A35B13">
        <w:rPr>
          <w:rFonts w:ascii="Tahoma" w:hAnsi="Tahoma" w:cs="Tahoma"/>
          <w:sz w:val="21"/>
          <w:szCs w:val="21"/>
        </w:rPr>
        <w:t>Prohlídka místa stavby je možná</w:t>
      </w:r>
      <w:r w:rsidR="00546C6D">
        <w:rPr>
          <w:rFonts w:ascii="Tahoma" w:hAnsi="Tahoma" w:cs="Tahoma"/>
          <w:sz w:val="21"/>
          <w:szCs w:val="21"/>
        </w:rPr>
        <w:t xml:space="preserve"> dne </w:t>
      </w:r>
      <w:proofErr w:type="gramStart"/>
      <w:r w:rsidR="00546C6D">
        <w:rPr>
          <w:rFonts w:ascii="Tahoma" w:hAnsi="Tahoma" w:cs="Tahoma"/>
          <w:sz w:val="21"/>
          <w:szCs w:val="21"/>
        </w:rPr>
        <w:t>8.3.2023</w:t>
      </w:r>
      <w:proofErr w:type="gramEnd"/>
      <w:r w:rsidR="00546C6D">
        <w:rPr>
          <w:rFonts w:ascii="Tahoma" w:hAnsi="Tahoma" w:cs="Tahoma"/>
          <w:sz w:val="21"/>
          <w:szCs w:val="21"/>
        </w:rPr>
        <w:t xml:space="preserve"> v  14 hod. </w:t>
      </w:r>
      <w:r w:rsidRPr="00A35B13">
        <w:rPr>
          <w:rFonts w:ascii="Tahoma" w:hAnsi="Tahoma" w:cs="Tahoma"/>
          <w:sz w:val="21"/>
          <w:szCs w:val="21"/>
        </w:rPr>
        <w:t>po předchozí telefonické dohodě s ředitelem ZŠ a MŠ Mgr. Liborem Kvapilem č. tel. 602 525</w:t>
      </w:r>
      <w:r>
        <w:rPr>
          <w:rFonts w:ascii="Tahoma" w:hAnsi="Tahoma" w:cs="Tahoma"/>
          <w:sz w:val="21"/>
          <w:szCs w:val="21"/>
        </w:rPr>
        <w:t> </w:t>
      </w:r>
      <w:r w:rsidRPr="00A35B13">
        <w:rPr>
          <w:rFonts w:ascii="Tahoma" w:hAnsi="Tahoma" w:cs="Tahoma"/>
          <w:sz w:val="21"/>
          <w:szCs w:val="21"/>
        </w:rPr>
        <w:t>659</w:t>
      </w:r>
      <w:r>
        <w:rPr>
          <w:rFonts w:ascii="Tahoma" w:hAnsi="Tahoma" w:cs="Tahoma"/>
          <w:sz w:val="21"/>
          <w:szCs w:val="21"/>
        </w:rPr>
        <w:t>.</w:t>
      </w:r>
    </w:p>
    <w:p w:rsidR="001B6092" w:rsidRPr="00981290" w:rsidRDefault="001B6092" w:rsidP="00751836">
      <w:pPr>
        <w:numPr>
          <w:ilvl w:val="1"/>
          <w:numId w:val="17"/>
        </w:numPr>
        <w:spacing w:after="120" w:line="276" w:lineRule="auto"/>
        <w:ind w:left="567" w:hanging="567"/>
        <w:jc w:val="both"/>
        <w:rPr>
          <w:rFonts w:ascii="Tahoma" w:hAnsi="Tahoma" w:cs="Tahoma"/>
          <w:sz w:val="21"/>
          <w:szCs w:val="21"/>
        </w:rPr>
      </w:pPr>
      <w:r w:rsidRPr="00981290">
        <w:rPr>
          <w:rFonts w:ascii="Tahoma" w:hAnsi="Tahoma" w:cs="Tahoma"/>
          <w:sz w:val="21"/>
          <w:szCs w:val="21"/>
        </w:rPr>
        <w:t>Zadavatel si vyhrazuje právo zrušit veřejnou zakázku</w:t>
      </w:r>
      <w:r w:rsidR="009A5B5D">
        <w:rPr>
          <w:rFonts w:ascii="Tahoma" w:hAnsi="Tahoma" w:cs="Tahoma"/>
          <w:sz w:val="21"/>
          <w:szCs w:val="21"/>
        </w:rPr>
        <w:t xml:space="preserve"> bez udání důvodů</w:t>
      </w:r>
      <w:r w:rsidRPr="00981290">
        <w:rPr>
          <w:rFonts w:ascii="Tahoma" w:hAnsi="Tahoma" w:cs="Tahoma"/>
          <w:sz w:val="21"/>
          <w:szCs w:val="21"/>
        </w:rPr>
        <w:t>.</w:t>
      </w:r>
    </w:p>
    <w:p w:rsidR="001B6092" w:rsidRPr="00981290" w:rsidRDefault="001B6092" w:rsidP="00751836">
      <w:pPr>
        <w:numPr>
          <w:ilvl w:val="1"/>
          <w:numId w:val="17"/>
        </w:numPr>
        <w:spacing w:after="120" w:line="276" w:lineRule="auto"/>
        <w:ind w:left="567" w:hanging="567"/>
        <w:jc w:val="both"/>
        <w:rPr>
          <w:rFonts w:ascii="Tahoma" w:hAnsi="Tahoma" w:cs="Tahoma"/>
          <w:sz w:val="21"/>
          <w:szCs w:val="21"/>
        </w:rPr>
      </w:pPr>
      <w:r w:rsidRPr="00981290">
        <w:rPr>
          <w:rFonts w:ascii="Tahoma" w:hAnsi="Tahoma" w:cs="Tahoma"/>
          <w:sz w:val="21"/>
          <w:szCs w:val="21"/>
        </w:rPr>
        <w:t>Zadavatel si vyhrazuje právo na změnu nebo úpravu podmínek stanovených v zadávací dokumentaci, a to buď na základě žádosti uchazečů o dodatečné informace k zadávacím podmínkám, nebo z vlastního podnětu.</w:t>
      </w:r>
    </w:p>
    <w:p w:rsidR="001B6092" w:rsidRDefault="001B6092" w:rsidP="00751836">
      <w:pPr>
        <w:numPr>
          <w:ilvl w:val="1"/>
          <w:numId w:val="17"/>
        </w:numPr>
        <w:spacing w:after="120" w:line="276" w:lineRule="auto"/>
        <w:ind w:left="567" w:hanging="567"/>
        <w:jc w:val="both"/>
        <w:rPr>
          <w:rFonts w:ascii="Tahoma" w:hAnsi="Tahoma" w:cs="Tahoma"/>
          <w:sz w:val="21"/>
          <w:szCs w:val="21"/>
        </w:rPr>
      </w:pPr>
      <w:r w:rsidRPr="00981290">
        <w:rPr>
          <w:rFonts w:ascii="Tahoma" w:hAnsi="Tahoma" w:cs="Tahoma"/>
          <w:sz w:val="21"/>
          <w:szCs w:val="21"/>
        </w:rPr>
        <w:t>Nabídky nesplňující podmínky zadání nebudou hodnoceny.</w:t>
      </w:r>
    </w:p>
    <w:p w:rsidR="00974366" w:rsidRPr="00981290" w:rsidRDefault="00974366" w:rsidP="00617940">
      <w:pPr>
        <w:spacing w:after="200" w:line="276" w:lineRule="auto"/>
        <w:rPr>
          <w:rFonts w:ascii="Tahoma" w:hAnsi="Tahoma" w:cs="Tahoma"/>
          <w:b/>
          <w:bCs/>
          <w:sz w:val="21"/>
          <w:szCs w:val="21"/>
        </w:rPr>
      </w:pPr>
    </w:p>
    <w:p w:rsidR="00617940" w:rsidRPr="00981290" w:rsidRDefault="00617940" w:rsidP="00617940">
      <w:pPr>
        <w:spacing w:after="200" w:line="276" w:lineRule="auto"/>
        <w:rPr>
          <w:rFonts w:ascii="Tahoma" w:hAnsi="Tahoma" w:cs="Tahoma"/>
          <w:bCs/>
          <w:sz w:val="21"/>
          <w:szCs w:val="21"/>
        </w:rPr>
      </w:pPr>
      <w:r w:rsidRPr="00981290">
        <w:rPr>
          <w:rFonts w:ascii="Tahoma" w:hAnsi="Tahoma" w:cs="Tahoma"/>
          <w:bCs/>
          <w:sz w:val="21"/>
          <w:szCs w:val="21"/>
        </w:rPr>
        <w:t>Přílohy:</w:t>
      </w:r>
    </w:p>
    <w:p w:rsidR="00BF70A5" w:rsidRPr="00981290" w:rsidRDefault="00571354" w:rsidP="00906D3B">
      <w:pPr>
        <w:numPr>
          <w:ilvl w:val="0"/>
          <w:numId w:val="4"/>
        </w:numPr>
        <w:spacing w:after="200" w:line="276" w:lineRule="auto"/>
        <w:contextualSpacing/>
        <w:rPr>
          <w:rFonts w:ascii="Tahoma" w:hAnsi="Tahoma" w:cs="Tahoma"/>
          <w:sz w:val="21"/>
          <w:szCs w:val="21"/>
        </w:rPr>
      </w:pPr>
      <w:r w:rsidRPr="00981290">
        <w:rPr>
          <w:rFonts w:ascii="Tahoma" w:hAnsi="Tahoma" w:cs="Tahoma"/>
          <w:sz w:val="21"/>
          <w:szCs w:val="21"/>
        </w:rPr>
        <w:t>z</w:t>
      </w:r>
      <w:r w:rsidR="00BF70A5" w:rsidRPr="00981290">
        <w:rPr>
          <w:rFonts w:ascii="Tahoma" w:hAnsi="Tahoma" w:cs="Tahoma"/>
          <w:sz w:val="21"/>
          <w:szCs w:val="21"/>
        </w:rPr>
        <w:t>ákladní údaje o nabídce</w:t>
      </w:r>
      <w:r w:rsidR="00436E16" w:rsidRPr="00981290">
        <w:rPr>
          <w:rFonts w:ascii="Tahoma" w:hAnsi="Tahoma" w:cs="Tahoma"/>
          <w:sz w:val="21"/>
          <w:szCs w:val="21"/>
        </w:rPr>
        <w:t>,</w:t>
      </w:r>
    </w:p>
    <w:p w:rsidR="00952237" w:rsidRPr="00981290" w:rsidRDefault="00952237" w:rsidP="00906D3B">
      <w:pPr>
        <w:numPr>
          <w:ilvl w:val="0"/>
          <w:numId w:val="4"/>
        </w:numPr>
        <w:spacing w:after="200" w:line="276" w:lineRule="auto"/>
        <w:contextualSpacing/>
        <w:rPr>
          <w:rFonts w:ascii="Tahoma" w:hAnsi="Tahoma" w:cs="Tahoma"/>
          <w:sz w:val="21"/>
          <w:szCs w:val="21"/>
        </w:rPr>
      </w:pPr>
      <w:r w:rsidRPr="00981290">
        <w:rPr>
          <w:rFonts w:ascii="Tahoma" w:hAnsi="Tahoma" w:cs="Tahoma"/>
          <w:sz w:val="21"/>
          <w:szCs w:val="21"/>
        </w:rPr>
        <w:t>návrh smlouvy</w:t>
      </w:r>
      <w:r w:rsidR="00BB57D9" w:rsidRPr="00981290">
        <w:rPr>
          <w:rFonts w:ascii="Tahoma" w:hAnsi="Tahoma" w:cs="Tahoma"/>
          <w:sz w:val="21"/>
          <w:szCs w:val="21"/>
        </w:rPr>
        <w:t xml:space="preserve"> o dílo</w:t>
      </w:r>
      <w:r w:rsidR="00436E16" w:rsidRPr="00981290">
        <w:rPr>
          <w:rFonts w:ascii="Tahoma" w:hAnsi="Tahoma" w:cs="Tahoma"/>
          <w:sz w:val="21"/>
          <w:szCs w:val="21"/>
        </w:rPr>
        <w:t>,</w:t>
      </w:r>
    </w:p>
    <w:p w:rsidR="0028615C" w:rsidRPr="00B64363" w:rsidRDefault="00571354" w:rsidP="00B64363">
      <w:pPr>
        <w:numPr>
          <w:ilvl w:val="0"/>
          <w:numId w:val="4"/>
        </w:numPr>
        <w:rPr>
          <w:rFonts w:ascii="Tahoma" w:hAnsi="Tahoma" w:cs="Tahoma"/>
          <w:bCs/>
          <w:sz w:val="21"/>
          <w:szCs w:val="21"/>
        </w:rPr>
      </w:pPr>
      <w:r w:rsidRPr="00981290">
        <w:rPr>
          <w:rFonts w:ascii="Tahoma" w:hAnsi="Tahoma" w:cs="Tahoma"/>
          <w:sz w:val="21"/>
          <w:szCs w:val="21"/>
        </w:rPr>
        <w:t>projektová dokumentace</w:t>
      </w:r>
      <w:r w:rsidR="00BB57D9" w:rsidRPr="00981290">
        <w:rPr>
          <w:rFonts w:ascii="Tahoma" w:hAnsi="Tahoma" w:cs="Tahoma"/>
          <w:sz w:val="21"/>
          <w:szCs w:val="21"/>
        </w:rPr>
        <w:t xml:space="preserve"> </w:t>
      </w:r>
      <w:r w:rsidR="00D47C35" w:rsidRPr="00981290">
        <w:rPr>
          <w:rFonts w:ascii="Tahoma" w:hAnsi="Tahoma" w:cs="Tahoma"/>
          <w:bCs/>
          <w:sz w:val="21"/>
          <w:szCs w:val="21"/>
        </w:rPr>
        <w:t>zpracovan</w:t>
      </w:r>
      <w:r w:rsidR="00E5509D" w:rsidRPr="00981290">
        <w:rPr>
          <w:rFonts w:ascii="Tahoma" w:hAnsi="Tahoma" w:cs="Tahoma"/>
          <w:bCs/>
          <w:sz w:val="21"/>
          <w:szCs w:val="21"/>
        </w:rPr>
        <w:t>á</w:t>
      </w:r>
      <w:r w:rsidR="00BF7A5E" w:rsidRPr="00981290">
        <w:rPr>
          <w:rFonts w:ascii="Tahoma" w:hAnsi="Tahoma" w:cs="Tahoma"/>
          <w:sz w:val="21"/>
          <w:szCs w:val="21"/>
        </w:rPr>
        <w:t xml:space="preserve"> </w:t>
      </w:r>
      <w:r w:rsidR="00683A39">
        <w:rPr>
          <w:rFonts w:ascii="Tahoma" w:hAnsi="Tahoma" w:cs="Tahoma"/>
          <w:bCs/>
          <w:sz w:val="21"/>
          <w:szCs w:val="21"/>
        </w:rPr>
        <w:t xml:space="preserve">Janem </w:t>
      </w:r>
      <w:proofErr w:type="spellStart"/>
      <w:r w:rsidR="00683A39">
        <w:rPr>
          <w:rFonts w:ascii="Tahoma" w:hAnsi="Tahoma" w:cs="Tahoma"/>
          <w:bCs/>
          <w:sz w:val="21"/>
          <w:szCs w:val="21"/>
        </w:rPr>
        <w:t>Műllerem</w:t>
      </w:r>
      <w:proofErr w:type="spellEnd"/>
      <w:r w:rsidR="00B64363">
        <w:rPr>
          <w:rFonts w:ascii="Tahoma" w:hAnsi="Tahoma" w:cs="Tahoma"/>
          <w:bCs/>
          <w:sz w:val="21"/>
          <w:szCs w:val="21"/>
        </w:rPr>
        <w:t>,</w:t>
      </w:r>
    </w:p>
    <w:p w:rsidR="00985ED6" w:rsidRPr="00981290" w:rsidRDefault="00A836B2" w:rsidP="00906D3B">
      <w:pPr>
        <w:numPr>
          <w:ilvl w:val="0"/>
          <w:numId w:val="4"/>
        </w:numPr>
        <w:spacing w:after="200" w:line="276" w:lineRule="auto"/>
        <w:contextualSpacing/>
        <w:rPr>
          <w:rFonts w:ascii="Tahoma" w:hAnsi="Tahoma" w:cs="Tahoma"/>
          <w:sz w:val="21"/>
          <w:szCs w:val="21"/>
        </w:rPr>
      </w:pPr>
      <w:r w:rsidRPr="00981290">
        <w:rPr>
          <w:rFonts w:ascii="Tahoma" w:hAnsi="Tahoma" w:cs="Tahoma"/>
          <w:sz w:val="21"/>
          <w:szCs w:val="21"/>
        </w:rPr>
        <w:t>soupis prací s výkazem výměr</w:t>
      </w:r>
      <w:r w:rsidR="00985ED6" w:rsidRPr="00981290">
        <w:rPr>
          <w:rFonts w:ascii="Tahoma" w:hAnsi="Tahoma" w:cs="Tahoma"/>
          <w:sz w:val="21"/>
          <w:szCs w:val="21"/>
        </w:rPr>
        <w:t>,</w:t>
      </w:r>
    </w:p>
    <w:p w:rsidR="008107D7" w:rsidRDefault="00985ED6" w:rsidP="00906D3B">
      <w:pPr>
        <w:numPr>
          <w:ilvl w:val="0"/>
          <w:numId w:val="4"/>
        </w:numPr>
        <w:spacing w:after="200" w:line="276" w:lineRule="auto"/>
        <w:contextualSpacing/>
        <w:rPr>
          <w:rFonts w:ascii="Tahoma" w:hAnsi="Tahoma" w:cs="Tahoma"/>
          <w:sz w:val="21"/>
          <w:szCs w:val="21"/>
        </w:rPr>
      </w:pPr>
      <w:r w:rsidRPr="00981290">
        <w:rPr>
          <w:rFonts w:ascii="Tahoma" w:hAnsi="Tahoma" w:cs="Tahoma"/>
          <w:sz w:val="21"/>
          <w:szCs w:val="21"/>
        </w:rPr>
        <w:t>čestné pr</w:t>
      </w:r>
      <w:r w:rsidR="00112C72">
        <w:rPr>
          <w:rFonts w:ascii="Tahoma" w:hAnsi="Tahoma" w:cs="Tahoma"/>
          <w:sz w:val="21"/>
          <w:szCs w:val="21"/>
        </w:rPr>
        <w:t>ohlášení – základní způsobilost,</w:t>
      </w:r>
      <w:bookmarkEnd w:id="0"/>
    </w:p>
    <w:p w:rsidR="00FC5BA9" w:rsidRDefault="00FC5BA9" w:rsidP="00906D3B">
      <w:pPr>
        <w:numPr>
          <w:ilvl w:val="0"/>
          <w:numId w:val="4"/>
        </w:numPr>
        <w:spacing w:after="200" w:line="276" w:lineRule="auto"/>
        <w:contextualSpacing/>
        <w:rPr>
          <w:rFonts w:ascii="Tahoma" w:hAnsi="Tahoma" w:cs="Tahoma"/>
          <w:sz w:val="21"/>
          <w:szCs w:val="21"/>
        </w:rPr>
      </w:pPr>
      <w:r>
        <w:rPr>
          <w:rFonts w:ascii="Tahoma" w:hAnsi="Tahoma" w:cs="Tahoma"/>
          <w:sz w:val="21"/>
          <w:szCs w:val="21"/>
        </w:rPr>
        <w:t>ČP ke střetu zájmů</w:t>
      </w:r>
    </w:p>
    <w:sectPr w:rsidR="00FC5BA9" w:rsidSect="00F81D5D">
      <w:headerReference w:type="default" r:id="rId8"/>
      <w:footerReference w:type="default" r:id="rId9"/>
      <w:headerReference w:type="first" r:id="rId10"/>
      <w:footerReference w:type="first" r:id="rId11"/>
      <w:type w:val="continuous"/>
      <w:pgSz w:w="11906" w:h="16838" w:code="9"/>
      <w:pgMar w:top="768" w:right="1418" w:bottom="568" w:left="1276" w:header="346" w:footer="28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CD" w:rsidRDefault="00902BCD">
      <w:r>
        <w:separator/>
      </w:r>
    </w:p>
  </w:endnote>
  <w:endnote w:type="continuationSeparator" w:id="0">
    <w:p w:rsidR="00902BCD" w:rsidRDefault="0090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KGinis">
    <w:altName w:val="Trebuchet MS"/>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D0" w:rsidRDefault="009109D0" w:rsidP="009109D0">
    <w:pPr>
      <w:pStyle w:val="Zpat"/>
      <w:tabs>
        <w:tab w:val="clear" w:pos="4536"/>
        <w:tab w:val="clear" w:pos="9072"/>
        <w:tab w:val="left" w:pos="708"/>
        <w:tab w:val="left" w:pos="1416"/>
        <w:tab w:val="left" w:pos="2124"/>
        <w:tab w:val="left" w:pos="2832"/>
      </w:tabs>
      <w:rPr>
        <w:sz w:val="20"/>
        <w:szCs w:val="20"/>
      </w:rPr>
    </w:pPr>
    <w:r>
      <w:rPr>
        <w:sz w:val="20"/>
        <w:szCs w:val="20"/>
      </w:rPr>
      <w:t>Statutární město Frýdek-Místek</w:t>
    </w:r>
    <w:r>
      <w:rPr>
        <w:sz w:val="20"/>
        <w:szCs w:val="20"/>
      </w:rPr>
      <w:tab/>
    </w:r>
    <w:r>
      <w:rPr>
        <w:sz w:val="20"/>
        <w:szCs w:val="20"/>
      </w:rPr>
      <w:tab/>
      <w:t xml:space="preserve">     </w:t>
    </w:r>
    <w:r w:rsidRPr="00353035">
      <w:rPr>
        <w:sz w:val="20"/>
        <w:szCs w:val="20"/>
      </w:rPr>
      <w:t xml:space="preserve">Strana </w:t>
    </w:r>
    <w:r w:rsidRPr="00353035">
      <w:rPr>
        <w:sz w:val="20"/>
        <w:szCs w:val="20"/>
      </w:rPr>
      <w:fldChar w:fldCharType="begin"/>
    </w:r>
    <w:r w:rsidRPr="00353035">
      <w:rPr>
        <w:sz w:val="20"/>
        <w:szCs w:val="20"/>
      </w:rPr>
      <w:instrText xml:space="preserve"> PAGE </w:instrText>
    </w:r>
    <w:r w:rsidRPr="00353035">
      <w:rPr>
        <w:sz w:val="20"/>
        <w:szCs w:val="20"/>
      </w:rPr>
      <w:fldChar w:fldCharType="separate"/>
    </w:r>
    <w:r w:rsidR="007355DB">
      <w:rPr>
        <w:noProof/>
        <w:sz w:val="20"/>
        <w:szCs w:val="20"/>
      </w:rPr>
      <w:t>5</w:t>
    </w:r>
    <w:r w:rsidRPr="00353035">
      <w:rPr>
        <w:sz w:val="20"/>
        <w:szCs w:val="20"/>
      </w:rPr>
      <w:fldChar w:fldCharType="end"/>
    </w:r>
    <w:r w:rsidRPr="00353035">
      <w:rPr>
        <w:sz w:val="20"/>
        <w:szCs w:val="20"/>
      </w:rPr>
      <w:t xml:space="preserve"> (celkem </w:t>
    </w:r>
    <w:r w:rsidRPr="00353035">
      <w:rPr>
        <w:sz w:val="20"/>
        <w:szCs w:val="20"/>
      </w:rPr>
      <w:fldChar w:fldCharType="begin"/>
    </w:r>
    <w:r w:rsidRPr="00353035">
      <w:rPr>
        <w:sz w:val="20"/>
        <w:szCs w:val="20"/>
      </w:rPr>
      <w:instrText xml:space="preserve"> NUMPAGES </w:instrText>
    </w:r>
    <w:r w:rsidRPr="00353035">
      <w:rPr>
        <w:sz w:val="20"/>
        <w:szCs w:val="20"/>
      </w:rPr>
      <w:fldChar w:fldCharType="separate"/>
    </w:r>
    <w:r w:rsidR="007355DB">
      <w:rPr>
        <w:noProof/>
        <w:sz w:val="20"/>
        <w:szCs w:val="20"/>
      </w:rPr>
      <w:t>5</w:t>
    </w:r>
    <w:r w:rsidRPr="00353035">
      <w:rPr>
        <w:sz w:val="20"/>
        <w:szCs w:val="20"/>
      </w:rPr>
      <w:fldChar w:fldCharType="end"/>
    </w:r>
    <w:r w:rsidRPr="00353035">
      <w:rPr>
        <w:sz w:val="20"/>
        <w:szCs w:val="20"/>
      </w:rPr>
      <w:t>)</w:t>
    </w:r>
  </w:p>
  <w:p w:rsidR="009109D0" w:rsidRDefault="0043162A" w:rsidP="0043162A">
    <w:pPr>
      <w:pStyle w:val="Zpat"/>
      <w:tabs>
        <w:tab w:val="clear" w:pos="4536"/>
        <w:tab w:val="clear" w:pos="9072"/>
        <w:tab w:val="left" w:pos="3825"/>
        <w:tab w:val="left" w:pos="4710"/>
        <w:tab w:val="left" w:pos="7845"/>
      </w:tabs>
      <w:rPr>
        <w:sz w:val="20"/>
        <w:szCs w:val="20"/>
      </w:rPr>
    </w:pPr>
    <w:r>
      <w:rPr>
        <w:sz w:val="20"/>
        <w:szCs w:val="20"/>
      </w:rPr>
      <w:t>Magistrát města Frýdku-Místku</w:t>
    </w:r>
    <w:r w:rsidRPr="00EF7BD8">
      <w:rPr>
        <w:sz w:val="20"/>
        <w:szCs w:val="20"/>
      </w:rPr>
      <w:t xml:space="preserve"> </w:t>
    </w:r>
  </w:p>
  <w:p w:rsidR="0043162A" w:rsidRPr="0043162A" w:rsidRDefault="0043162A" w:rsidP="0043162A">
    <w:pPr>
      <w:pStyle w:val="Zpat"/>
      <w:tabs>
        <w:tab w:val="clear" w:pos="4536"/>
        <w:tab w:val="clear" w:pos="9072"/>
        <w:tab w:val="left" w:pos="3825"/>
        <w:tab w:val="left" w:pos="4710"/>
        <w:tab w:val="left" w:pos="7845"/>
      </w:tabs>
      <w:rPr>
        <w:sz w:val="20"/>
        <w:szCs w:val="20"/>
      </w:rPr>
    </w:pP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D0" w:rsidRDefault="009109D0" w:rsidP="009109D0">
    <w:pPr>
      <w:pStyle w:val="Zpat"/>
      <w:tabs>
        <w:tab w:val="clear" w:pos="4536"/>
        <w:tab w:val="clear" w:pos="9072"/>
        <w:tab w:val="left" w:pos="709"/>
      </w:tabs>
      <w:rPr>
        <w:sz w:val="18"/>
        <w:szCs w:val="18"/>
      </w:rPr>
    </w:pPr>
    <w:r>
      <w:rPr>
        <w:sz w:val="18"/>
        <w:szCs w:val="18"/>
      </w:rPr>
      <w:t xml:space="preserve">IČ: 00296643       </w:t>
    </w:r>
    <w:r w:rsidRPr="00DA6662">
      <w:rPr>
        <w:sz w:val="18"/>
        <w:szCs w:val="18"/>
      </w:rPr>
      <w:t xml:space="preserve"> </w:t>
    </w:r>
  </w:p>
  <w:p w:rsidR="00873010" w:rsidRDefault="009109D0" w:rsidP="009109D0">
    <w:pPr>
      <w:pStyle w:val="Zpat"/>
      <w:rPr>
        <w:sz w:val="18"/>
        <w:szCs w:val="18"/>
      </w:rPr>
    </w:pPr>
    <w:r>
      <w:rPr>
        <w:sz w:val="18"/>
        <w:szCs w:val="18"/>
      </w:rPr>
      <w:t>Internet</w:t>
    </w:r>
    <w:r w:rsidRPr="009F434A">
      <w:rPr>
        <w:sz w:val="18"/>
        <w:szCs w:val="18"/>
      </w:rPr>
      <w:t xml:space="preserve">: </w:t>
    </w:r>
    <w:hyperlink r:id="rId1" w:history="1">
      <w:r w:rsidRPr="00A74A45">
        <w:rPr>
          <w:rStyle w:val="Hypertextovodkaz"/>
          <w:color w:val="auto"/>
          <w:sz w:val="18"/>
          <w:szCs w:val="18"/>
          <w:u w:val="none"/>
        </w:rPr>
        <w:t>www.frydekmistek.cz</w:t>
      </w:r>
    </w:hyperlink>
  </w:p>
  <w:p w:rsidR="009109D0" w:rsidRPr="009109D0" w:rsidRDefault="009109D0" w:rsidP="009109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CD" w:rsidRDefault="00902BCD">
      <w:r>
        <w:separator/>
      </w:r>
    </w:p>
  </w:footnote>
  <w:footnote w:type="continuationSeparator" w:id="0">
    <w:p w:rsidR="00902BCD" w:rsidRDefault="0090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10" w:rsidRDefault="00CB57B1">
    <w:pPr>
      <w:pStyle w:val="Zhlav"/>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3324225</wp:posOffset>
          </wp:positionV>
          <wp:extent cx="3924300" cy="45243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452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73010">
      <w:t>Č.J.</w:t>
    </w:r>
    <w:proofErr w:type="gramEnd"/>
    <w:r w:rsidR="00873010">
      <w:t>:</w:t>
    </w:r>
    <w:r w:rsidR="002834C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30" w:rsidRPr="009D32F8" w:rsidRDefault="00CB57B1" w:rsidP="009D32F8">
    <w:pPr>
      <w:pStyle w:val="Zhlav"/>
      <w:tabs>
        <w:tab w:val="clear" w:pos="4536"/>
        <w:tab w:val="clear" w:pos="9072"/>
        <w:tab w:val="left" w:pos="6840"/>
      </w:tabs>
      <w:ind w:right="-1370"/>
      <w:rPr>
        <w:rFonts w:ascii="CKGinis" w:hAnsi="CKGinis" w:cs="CKGinis"/>
        <w:sz w:val="56"/>
        <w:szCs w:val="56"/>
      </w:rPr>
    </w:pPr>
    <w:r>
      <w:rPr>
        <w:noProof/>
      </w:rPr>
      <w:drawing>
        <wp:anchor distT="0" distB="0" distL="114300" distR="114300" simplePos="0" relativeHeight="251657216" behindDoc="1" locked="0" layoutInCell="1" allowOverlap="1">
          <wp:simplePos x="0" y="0"/>
          <wp:positionH relativeFrom="column">
            <wp:posOffset>914400</wp:posOffset>
          </wp:positionH>
          <wp:positionV relativeFrom="paragraph">
            <wp:posOffset>3550285</wp:posOffset>
          </wp:positionV>
          <wp:extent cx="3924300" cy="45243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452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958">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6C736F"/>
    <w:multiLevelType w:val="hybridMultilevel"/>
    <w:tmpl w:val="83DCF84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20064C1"/>
    <w:multiLevelType w:val="hybridMultilevel"/>
    <w:tmpl w:val="DFA8B710"/>
    <w:lvl w:ilvl="0" w:tplc="178A7A1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15:restartNumberingAfterBreak="0">
    <w:nsid w:val="04487E5B"/>
    <w:multiLevelType w:val="hybridMultilevel"/>
    <w:tmpl w:val="911EAA52"/>
    <w:lvl w:ilvl="0" w:tplc="F7AC146E">
      <w:start w:val="1"/>
      <w:numFmt w:val="bullet"/>
      <w:lvlText w:val=""/>
      <w:lvlJc w:val="left"/>
      <w:pPr>
        <w:tabs>
          <w:tab w:val="num" w:pos="720"/>
        </w:tabs>
        <w:ind w:left="720" w:hanging="360"/>
      </w:pPr>
      <w:rPr>
        <w:rFonts w:ascii="Symbol" w:hAnsi="Symbol" w:hint="default"/>
        <w:b/>
      </w:rPr>
    </w:lvl>
    <w:lvl w:ilvl="1" w:tplc="04050001">
      <w:start w:val="1"/>
      <w:numFmt w:val="bullet"/>
      <w:lvlText w:val=""/>
      <w:lvlJc w:val="left"/>
      <w:pPr>
        <w:tabs>
          <w:tab w:val="num" w:pos="540"/>
        </w:tabs>
        <w:ind w:left="540" w:hanging="360"/>
      </w:pPr>
      <w:rPr>
        <w:rFonts w:ascii="Symbol" w:hAnsi="Symbol" w:hint="default"/>
        <w:b/>
      </w:rPr>
    </w:lvl>
    <w:lvl w:ilvl="2" w:tplc="04050005">
      <w:start w:val="1"/>
      <w:numFmt w:val="bullet"/>
      <w:lvlText w:val=""/>
      <w:lvlJc w:val="left"/>
      <w:pPr>
        <w:tabs>
          <w:tab w:val="num" w:pos="2340"/>
        </w:tabs>
        <w:ind w:left="2340" w:hanging="360"/>
      </w:pPr>
      <w:rPr>
        <w:rFonts w:ascii="Wingdings" w:hAnsi="Wingdings" w:hint="default"/>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start w:val="1"/>
      <w:numFmt w:val="bullet"/>
      <w:lvlText w:val=""/>
      <w:lvlJc w:val="left"/>
      <w:pPr>
        <w:tabs>
          <w:tab w:val="num" w:pos="5220"/>
        </w:tabs>
        <w:ind w:left="5220" w:hanging="360"/>
      </w:pPr>
      <w:rPr>
        <w:rFonts w:ascii="Symbol" w:hAnsi="Symbol" w:hint="default"/>
      </w:rPr>
    </w:lvl>
    <w:lvl w:ilvl="7" w:tplc="04050003">
      <w:start w:val="1"/>
      <w:numFmt w:val="bullet"/>
      <w:lvlText w:val="o"/>
      <w:lvlJc w:val="left"/>
      <w:pPr>
        <w:tabs>
          <w:tab w:val="num" w:pos="5940"/>
        </w:tabs>
        <w:ind w:left="5940" w:hanging="360"/>
      </w:pPr>
      <w:rPr>
        <w:rFonts w:ascii="Courier New" w:hAnsi="Courier New" w:hint="default"/>
      </w:rPr>
    </w:lvl>
    <w:lvl w:ilvl="8" w:tplc="0405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5FD776E"/>
    <w:multiLevelType w:val="multilevel"/>
    <w:tmpl w:val="7A76679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8887E37"/>
    <w:multiLevelType w:val="hybridMultilevel"/>
    <w:tmpl w:val="642EA9AC"/>
    <w:lvl w:ilvl="0" w:tplc="C1264362">
      <w:start w:val="1"/>
      <w:numFmt w:val="lowerLetter"/>
      <w:lvlText w:val="%1)"/>
      <w:lvlJc w:val="left"/>
      <w:pPr>
        <w:ind w:left="928" w:hanging="360"/>
      </w:pPr>
      <w:rPr>
        <w:rFonts w:eastAsia="Times New Roman" w:cs="Times New Roman" w:hint="default"/>
        <w:color w:val="auto"/>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6" w15:restartNumberingAfterBreak="0">
    <w:nsid w:val="0FB66F8B"/>
    <w:multiLevelType w:val="multilevel"/>
    <w:tmpl w:val="B7F836B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10E7F4D"/>
    <w:multiLevelType w:val="hybridMultilevel"/>
    <w:tmpl w:val="56D23C60"/>
    <w:lvl w:ilvl="0" w:tplc="04050001">
      <w:start w:val="1"/>
      <w:numFmt w:val="bullet"/>
      <w:lvlText w:val=""/>
      <w:lvlJc w:val="left"/>
      <w:pPr>
        <w:ind w:left="1350" w:hanging="360"/>
      </w:pPr>
      <w:rPr>
        <w:rFonts w:ascii="Symbol" w:hAnsi="Symbol" w:hint="default"/>
        <w:b/>
        <w:color w:val="auto"/>
      </w:rPr>
    </w:lvl>
    <w:lvl w:ilvl="1" w:tplc="04050003">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8" w15:restartNumberingAfterBreak="0">
    <w:nsid w:val="24A472B3"/>
    <w:multiLevelType w:val="multilevel"/>
    <w:tmpl w:val="04C439D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8B7C4D"/>
    <w:multiLevelType w:val="hybridMultilevel"/>
    <w:tmpl w:val="F44804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4816B15"/>
    <w:multiLevelType w:val="hybridMultilevel"/>
    <w:tmpl w:val="4FB67EAA"/>
    <w:lvl w:ilvl="0" w:tplc="83141BC2">
      <w:start w:val="2"/>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9B633B1"/>
    <w:multiLevelType w:val="hybridMultilevel"/>
    <w:tmpl w:val="2FD8E6A6"/>
    <w:lvl w:ilvl="0" w:tplc="2FE4B072">
      <w:start w:val="1"/>
      <w:numFmt w:val="lowerLetter"/>
      <w:lvlText w:val="%1)"/>
      <w:lvlJc w:val="left"/>
      <w:pPr>
        <w:ind w:left="927" w:hanging="360"/>
      </w:pPr>
      <w:rPr>
        <w:rFonts w:ascii="Arial" w:hAnsi="Arial" w:cs="Arial" w:hint="default"/>
        <w:b w:val="0"/>
        <w:bCs w:val="0"/>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3" w15:restartNumberingAfterBreak="0">
    <w:nsid w:val="39D01FD7"/>
    <w:multiLevelType w:val="hybridMultilevel"/>
    <w:tmpl w:val="60621718"/>
    <w:lvl w:ilvl="0" w:tplc="25FE0AD6">
      <w:start w:val="2"/>
      <w:numFmt w:val="bullet"/>
      <w:lvlText w:val="-"/>
      <w:lvlJc w:val="left"/>
      <w:pPr>
        <w:ind w:left="19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F84D73"/>
    <w:multiLevelType w:val="hybridMultilevel"/>
    <w:tmpl w:val="D1960974"/>
    <w:lvl w:ilvl="0" w:tplc="08805050">
      <w:start w:val="7"/>
      <w:numFmt w:val="decimal"/>
      <w:lvlText w:val="%1."/>
      <w:lvlJc w:val="left"/>
      <w:pPr>
        <w:ind w:left="720" w:hanging="360"/>
      </w:pPr>
      <w:rPr>
        <w:rFonts w:cs="Times New Roman" w:hint="default"/>
        <w:u w:val="none"/>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55054FB"/>
    <w:multiLevelType w:val="hybridMultilevel"/>
    <w:tmpl w:val="B40E10C8"/>
    <w:lvl w:ilvl="0" w:tplc="E9B0A978">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667B2D"/>
    <w:multiLevelType w:val="hybridMultilevel"/>
    <w:tmpl w:val="030061D6"/>
    <w:lvl w:ilvl="0" w:tplc="1F183D3E">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3314F08"/>
    <w:multiLevelType w:val="multilevel"/>
    <w:tmpl w:val="515EF376"/>
    <w:lvl w:ilvl="0">
      <w:start w:val="1"/>
      <w:numFmt w:val="decimal"/>
      <w:lvlText w:val="%1."/>
      <w:lvlJc w:val="left"/>
      <w:pPr>
        <w:ind w:left="928" w:hanging="360"/>
      </w:pPr>
      <w:rPr>
        <w:rFonts w:cs="Times New Roman" w:hint="default"/>
      </w:rPr>
    </w:lvl>
    <w:lvl w:ilvl="1">
      <w:start w:val="1"/>
      <w:numFmt w:val="decimal"/>
      <w:isLgl/>
      <w:lvlText w:val="%1.%2"/>
      <w:lvlJc w:val="left"/>
      <w:pPr>
        <w:ind w:left="644" w:hanging="360"/>
      </w:pPr>
      <w:rPr>
        <w:rFonts w:cs="Times New Roman" w:hint="default"/>
        <w:b w:val="0"/>
        <w:bCs w:val="0"/>
        <w:i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18" w15:restartNumberingAfterBreak="0">
    <w:nsid w:val="58DB030F"/>
    <w:multiLevelType w:val="hybridMultilevel"/>
    <w:tmpl w:val="87182BA6"/>
    <w:lvl w:ilvl="0" w:tplc="0518C5D0">
      <w:start w:val="1"/>
      <w:numFmt w:val="lowerLetter"/>
      <w:lvlText w:val="%1)"/>
      <w:lvlJc w:val="left"/>
      <w:pPr>
        <w:ind w:left="644" w:hanging="360"/>
      </w:pPr>
      <w:rPr>
        <w:rFonts w:cs="Times New Roman" w:hint="default"/>
        <w:b/>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9" w15:restartNumberingAfterBreak="0">
    <w:nsid w:val="59462939"/>
    <w:multiLevelType w:val="hybridMultilevel"/>
    <w:tmpl w:val="8E7822C8"/>
    <w:lvl w:ilvl="0" w:tplc="5B7E6934">
      <w:start w:val="558"/>
      <w:numFmt w:val="bullet"/>
      <w:lvlText w:val="-"/>
      <w:lvlJc w:val="left"/>
      <w:pPr>
        <w:ind w:left="1641" w:hanging="360"/>
      </w:pPr>
      <w:rPr>
        <w:rFonts w:ascii="Arial" w:eastAsia="Times New Roman" w:hAnsi="Arial" w:hint="default"/>
      </w:rPr>
    </w:lvl>
    <w:lvl w:ilvl="1" w:tplc="04050003" w:tentative="1">
      <w:start w:val="1"/>
      <w:numFmt w:val="bullet"/>
      <w:lvlText w:val="o"/>
      <w:lvlJc w:val="left"/>
      <w:pPr>
        <w:ind w:left="2361" w:hanging="360"/>
      </w:pPr>
      <w:rPr>
        <w:rFonts w:ascii="Courier New" w:hAnsi="Courier New" w:hint="default"/>
      </w:rPr>
    </w:lvl>
    <w:lvl w:ilvl="2" w:tplc="04050005" w:tentative="1">
      <w:start w:val="1"/>
      <w:numFmt w:val="bullet"/>
      <w:lvlText w:val=""/>
      <w:lvlJc w:val="left"/>
      <w:pPr>
        <w:ind w:left="3081" w:hanging="360"/>
      </w:pPr>
      <w:rPr>
        <w:rFonts w:ascii="Wingdings" w:hAnsi="Wingdings" w:hint="default"/>
      </w:rPr>
    </w:lvl>
    <w:lvl w:ilvl="3" w:tplc="04050001" w:tentative="1">
      <w:start w:val="1"/>
      <w:numFmt w:val="bullet"/>
      <w:lvlText w:val=""/>
      <w:lvlJc w:val="left"/>
      <w:pPr>
        <w:ind w:left="3801" w:hanging="360"/>
      </w:pPr>
      <w:rPr>
        <w:rFonts w:ascii="Symbol" w:hAnsi="Symbol" w:hint="default"/>
      </w:rPr>
    </w:lvl>
    <w:lvl w:ilvl="4" w:tplc="04050003" w:tentative="1">
      <w:start w:val="1"/>
      <w:numFmt w:val="bullet"/>
      <w:lvlText w:val="o"/>
      <w:lvlJc w:val="left"/>
      <w:pPr>
        <w:ind w:left="4521" w:hanging="360"/>
      </w:pPr>
      <w:rPr>
        <w:rFonts w:ascii="Courier New" w:hAnsi="Courier New" w:hint="default"/>
      </w:rPr>
    </w:lvl>
    <w:lvl w:ilvl="5" w:tplc="04050005" w:tentative="1">
      <w:start w:val="1"/>
      <w:numFmt w:val="bullet"/>
      <w:lvlText w:val=""/>
      <w:lvlJc w:val="left"/>
      <w:pPr>
        <w:ind w:left="5241" w:hanging="360"/>
      </w:pPr>
      <w:rPr>
        <w:rFonts w:ascii="Wingdings" w:hAnsi="Wingdings" w:hint="default"/>
      </w:rPr>
    </w:lvl>
    <w:lvl w:ilvl="6" w:tplc="04050001" w:tentative="1">
      <w:start w:val="1"/>
      <w:numFmt w:val="bullet"/>
      <w:lvlText w:val=""/>
      <w:lvlJc w:val="left"/>
      <w:pPr>
        <w:ind w:left="5961" w:hanging="360"/>
      </w:pPr>
      <w:rPr>
        <w:rFonts w:ascii="Symbol" w:hAnsi="Symbol" w:hint="default"/>
      </w:rPr>
    </w:lvl>
    <w:lvl w:ilvl="7" w:tplc="04050003" w:tentative="1">
      <w:start w:val="1"/>
      <w:numFmt w:val="bullet"/>
      <w:lvlText w:val="o"/>
      <w:lvlJc w:val="left"/>
      <w:pPr>
        <w:ind w:left="6681" w:hanging="360"/>
      </w:pPr>
      <w:rPr>
        <w:rFonts w:ascii="Courier New" w:hAnsi="Courier New" w:hint="default"/>
      </w:rPr>
    </w:lvl>
    <w:lvl w:ilvl="8" w:tplc="04050005" w:tentative="1">
      <w:start w:val="1"/>
      <w:numFmt w:val="bullet"/>
      <w:lvlText w:val=""/>
      <w:lvlJc w:val="left"/>
      <w:pPr>
        <w:ind w:left="7401" w:hanging="360"/>
      </w:pPr>
      <w:rPr>
        <w:rFonts w:ascii="Wingdings" w:hAnsi="Wingdings" w:hint="default"/>
      </w:rPr>
    </w:lvl>
  </w:abstractNum>
  <w:abstractNum w:abstractNumId="20" w15:restartNumberingAfterBreak="0">
    <w:nsid w:val="6B7D6B42"/>
    <w:multiLevelType w:val="hybridMultilevel"/>
    <w:tmpl w:val="C1B00322"/>
    <w:lvl w:ilvl="0" w:tplc="97307964">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15:restartNumberingAfterBreak="0">
    <w:nsid w:val="6BB41D78"/>
    <w:multiLevelType w:val="hybridMultilevel"/>
    <w:tmpl w:val="96247CD8"/>
    <w:lvl w:ilvl="0" w:tplc="81284BA0">
      <w:start w:val="3"/>
      <w:numFmt w:val="bullet"/>
      <w:lvlText w:val="-"/>
      <w:lvlJc w:val="left"/>
      <w:pPr>
        <w:ind w:left="1353" w:hanging="360"/>
      </w:pPr>
      <w:rPr>
        <w:rFonts w:ascii="Times New Roman" w:eastAsia="Times New Roman" w:hAnsi="Times New Roman" w:hint="default"/>
        <w:b w:val="0"/>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775E2EB8"/>
    <w:multiLevelType w:val="hybridMultilevel"/>
    <w:tmpl w:val="28F47EB4"/>
    <w:lvl w:ilvl="0" w:tplc="AA923498">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23" w15:restartNumberingAfterBreak="0">
    <w:nsid w:val="7DC66AC4"/>
    <w:multiLevelType w:val="hybridMultilevel"/>
    <w:tmpl w:val="BD587F48"/>
    <w:lvl w:ilvl="0" w:tplc="0405000F">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7"/>
  </w:num>
  <w:num w:numId="2">
    <w:abstractNumId w:val="5"/>
  </w:num>
  <w:num w:numId="3">
    <w:abstractNumId w:val="22"/>
  </w:num>
  <w:num w:numId="4">
    <w:abstractNumId w:val="23"/>
  </w:num>
  <w:num w:numId="5">
    <w:abstractNumId w:val="3"/>
  </w:num>
  <w:num w:numId="6">
    <w:abstractNumId w:val="7"/>
  </w:num>
  <w:num w:numId="7">
    <w:abstractNumId w:val="20"/>
  </w:num>
  <w:num w:numId="8">
    <w:abstractNumId w:val="19"/>
  </w:num>
  <w:num w:numId="9">
    <w:abstractNumId w:val="4"/>
  </w:num>
  <w:num w:numId="10">
    <w:abstractNumId w:val="9"/>
  </w:num>
  <w:num w:numId="11">
    <w:abstractNumId w:val="14"/>
  </w:num>
  <w:num w:numId="12">
    <w:abstractNumId w:val="8"/>
  </w:num>
  <w:num w:numId="13">
    <w:abstractNumId w:val="16"/>
  </w:num>
  <w:num w:numId="14">
    <w:abstractNumId w:val="21"/>
  </w:num>
  <w:num w:numId="15">
    <w:abstractNumId w:val="18"/>
  </w:num>
  <w:num w:numId="16">
    <w:abstractNumId w:val="13"/>
  </w:num>
  <w:num w:numId="17">
    <w:abstractNumId w:val="6"/>
  </w:num>
  <w:num w:numId="18">
    <w:abstractNumId w:val="12"/>
  </w:num>
  <w:num w:numId="19">
    <w:abstractNumId w:val="1"/>
  </w:num>
  <w:num w:numId="20">
    <w:abstractNumId w:val="10"/>
  </w:num>
  <w:num w:numId="21">
    <w:abstractNumId w:val="2"/>
  </w:num>
  <w:num w:numId="22">
    <w:abstractNumId w:val="11"/>
  </w:num>
  <w:num w:numId="23">
    <w:abstractNumId w:val="0"/>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9A"/>
    <w:rsid w:val="00001DFD"/>
    <w:rsid w:val="000068B8"/>
    <w:rsid w:val="00006958"/>
    <w:rsid w:val="00006C53"/>
    <w:rsid w:val="00012BF5"/>
    <w:rsid w:val="00014BCF"/>
    <w:rsid w:val="00020FC2"/>
    <w:rsid w:val="000243A3"/>
    <w:rsid w:val="00025752"/>
    <w:rsid w:val="00025878"/>
    <w:rsid w:val="000323ED"/>
    <w:rsid w:val="00032D1F"/>
    <w:rsid w:val="0003315C"/>
    <w:rsid w:val="00033889"/>
    <w:rsid w:val="000347B6"/>
    <w:rsid w:val="00035C3E"/>
    <w:rsid w:val="00041F95"/>
    <w:rsid w:val="00044486"/>
    <w:rsid w:val="000479CE"/>
    <w:rsid w:val="00052FF9"/>
    <w:rsid w:val="00053422"/>
    <w:rsid w:val="00054065"/>
    <w:rsid w:val="00054466"/>
    <w:rsid w:val="00055E87"/>
    <w:rsid w:val="00057ACD"/>
    <w:rsid w:val="00057B66"/>
    <w:rsid w:val="00064159"/>
    <w:rsid w:val="00064581"/>
    <w:rsid w:val="00067404"/>
    <w:rsid w:val="00070C41"/>
    <w:rsid w:val="0007223C"/>
    <w:rsid w:val="0007295E"/>
    <w:rsid w:val="000733CF"/>
    <w:rsid w:val="00075652"/>
    <w:rsid w:val="00076D1D"/>
    <w:rsid w:val="000770F7"/>
    <w:rsid w:val="00077563"/>
    <w:rsid w:val="000811B3"/>
    <w:rsid w:val="000826F9"/>
    <w:rsid w:val="0008290A"/>
    <w:rsid w:val="000851F0"/>
    <w:rsid w:val="00090CA9"/>
    <w:rsid w:val="00091516"/>
    <w:rsid w:val="00092295"/>
    <w:rsid w:val="00092465"/>
    <w:rsid w:val="00092C21"/>
    <w:rsid w:val="000A011E"/>
    <w:rsid w:val="000A1ACC"/>
    <w:rsid w:val="000A3122"/>
    <w:rsid w:val="000A5D36"/>
    <w:rsid w:val="000A65D9"/>
    <w:rsid w:val="000B2D53"/>
    <w:rsid w:val="000B3388"/>
    <w:rsid w:val="000B4775"/>
    <w:rsid w:val="000B6567"/>
    <w:rsid w:val="000C00D2"/>
    <w:rsid w:val="000C3CD7"/>
    <w:rsid w:val="000C7877"/>
    <w:rsid w:val="000D4426"/>
    <w:rsid w:val="000D5C23"/>
    <w:rsid w:val="000E084B"/>
    <w:rsid w:val="000E3B92"/>
    <w:rsid w:val="000E4304"/>
    <w:rsid w:val="000E4E54"/>
    <w:rsid w:val="000F421E"/>
    <w:rsid w:val="000F65DD"/>
    <w:rsid w:val="001020E7"/>
    <w:rsid w:val="00102215"/>
    <w:rsid w:val="00102DE9"/>
    <w:rsid w:val="00103318"/>
    <w:rsid w:val="00105051"/>
    <w:rsid w:val="00106959"/>
    <w:rsid w:val="00106EA6"/>
    <w:rsid w:val="00106F6F"/>
    <w:rsid w:val="001100C0"/>
    <w:rsid w:val="00111390"/>
    <w:rsid w:val="00111DB9"/>
    <w:rsid w:val="00112C72"/>
    <w:rsid w:val="001145A9"/>
    <w:rsid w:val="0012266D"/>
    <w:rsid w:val="00122F93"/>
    <w:rsid w:val="00123130"/>
    <w:rsid w:val="001356BE"/>
    <w:rsid w:val="00135DCE"/>
    <w:rsid w:val="00136844"/>
    <w:rsid w:val="00136DAF"/>
    <w:rsid w:val="0014046E"/>
    <w:rsid w:val="00141029"/>
    <w:rsid w:val="001413C9"/>
    <w:rsid w:val="001425A6"/>
    <w:rsid w:val="00143A92"/>
    <w:rsid w:val="00145B89"/>
    <w:rsid w:val="00151AD5"/>
    <w:rsid w:val="001523A2"/>
    <w:rsid w:val="00152945"/>
    <w:rsid w:val="00154663"/>
    <w:rsid w:val="00155E3B"/>
    <w:rsid w:val="00160C73"/>
    <w:rsid w:val="001611D6"/>
    <w:rsid w:val="00161A1F"/>
    <w:rsid w:val="0016253A"/>
    <w:rsid w:val="00164958"/>
    <w:rsid w:val="00164E55"/>
    <w:rsid w:val="00164F69"/>
    <w:rsid w:val="00165734"/>
    <w:rsid w:val="00171C10"/>
    <w:rsid w:val="001721F7"/>
    <w:rsid w:val="001730ED"/>
    <w:rsid w:val="001739B7"/>
    <w:rsid w:val="00174737"/>
    <w:rsid w:val="00175CD2"/>
    <w:rsid w:val="00177BF8"/>
    <w:rsid w:val="0018092F"/>
    <w:rsid w:val="00181B61"/>
    <w:rsid w:val="00183383"/>
    <w:rsid w:val="00185DCE"/>
    <w:rsid w:val="00186409"/>
    <w:rsid w:val="001878F8"/>
    <w:rsid w:val="00187A72"/>
    <w:rsid w:val="00191D9E"/>
    <w:rsid w:val="00192AEF"/>
    <w:rsid w:val="00193F21"/>
    <w:rsid w:val="001A1143"/>
    <w:rsid w:val="001A15F2"/>
    <w:rsid w:val="001A2D77"/>
    <w:rsid w:val="001A775C"/>
    <w:rsid w:val="001B03E7"/>
    <w:rsid w:val="001B055B"/>
    <w:rsid w:val="001B5286"/>
    <w:rsid w:val="001B6092"/>
    <w:rsid w:val="001B63A0"/>
    <w:rsid w:val="001B702D"/>
    <w:rsid w:val="001C0A13"/>
    <w:rsid w:val="001C1984"/>
    <w:rsid w:val="001C3BD0"/>
    <w:rsid w:val="001C3C45"/>
    <w:rsid w:val="001C50B5"/>
    <w:rsid w:val="001C7F61"/>
    <w:rsid w:val="001D0791"/>
    <w:rsid w:val="001D0D1D"/>
    <w:rsid w:val="001D19DC"/>
    <w:rsid w:val="001D42E0"/>
    <w:rsid w:val="001D477C"/>
    <w:rsid w:val="001D7691"/>
    <w:rsid w:val="001D7AAB"/>
    <w:rsid w:val="001E1184"/>
    <w:rsid w:val="001E1F43"/>
    <w:rsid w:val="001E233E"/>
    <w:rsid w:val="001E7131"/>
    <w:rsid w:val="001E7D90"/>
    <w:rsid w:val="001F11AF"/>
    <w:rsid w:val="001F575E"/>
    <w:rsid w:val="001F66BC"/>
    <w:rsid w:val="001F6BD4"/>
    <w:rsid w:val="001F6F11"/>
    <w:rsid w:val="001F7F20"/>
    <w:rsid w:val="00203415"/>
    <w:rsid w:val="002052C0"/>
    <w:rsid w:val="00207D40"/>
    <w:rsid w:val="002137D1"/>
    <w:rsid w:val="00214852"/>
    <w:rsid w:val="002155B0"/>
    <w:rsid w:val="00217E72"/>
    <w:rsid w:val="00217FEA"/>
    <w:rsid w:val="00224AFA"/>
    <w:rsid w:val="00225B7C"/>
    <w:rsid w:val="00226932"/>
    <w:rsid w:val="002310A7"/>
    <w:rsid w:val="00232830"/>
    <w:rsid w:val="00233FA1"/>
    <w:rsid w:val="00234130"/>
    <w:rsid w:val="00236CA4"/>
    <w:rsid w:val="002374EF"/>
    <w:rsid w:val="00241608"/>
    <w:rsid w:val="00241685"/>
    <w:rsid w:val="00242CBB"/>
    <w:rsid w:val="00245DBA"/>
    <w:rsid w:val="00250F83"/>
    <w:rsid w:val="00262BF3"/>
    <w:rsid w:val="00263B7C"/>
    <w:rsid w:val="00267319"/>
    <w:rsid w:val="00267776"/>
    <w:rsid w:val="00267A5A"/>
    <w:rsid w:val="00270645"/>
    <w:rsid w:val="00271020"/>
    <w:rsid w:val="0027116B"/>
    <w:rsid w:val="0027377B"/>
    <w:rsid w:val="00280143"/>
    <w:rsid w:val="00282E03"/>
    <w:rsid w:val="00283097"/>
    <w:rsid w:val="002834C1"/>
    <w:rsid w:val="00283513"/>
    <w:rsid w:val="0028615C"/>
    <w:rsid w:val="00287D1C"/>
    <w:rsid w:val="0029050B"/>
    <w:rsid w:val="002938FA"/>
    <w:rsid w:val="0029574D"/>
    <w:rsid w:val="00295A75"/>
    <w:rsid w:val="002A01A2"/>
    <w:rsid w:val="002A10B6"/>
    <w:rsid w:val="002A1C7E"/>
    <w:rsid w:val="002A2E4A"/>
    <w:rsid w:val="002A399A"/>
    <w:rsid w:val="002B1027"/>
    <w:rsid w:val="002B42D8"/>
    <w:rsid w:val="002B4F96"/>
    <w:rsid w:val="002B59B6"/>
    <w:rsid w:val="002B59BE"/>
    <w:rsid w:val="002B62E2"/>
    <w:rsid w:val="002C1C57"/>
    <w:rsid w:val="002C73CF"/>
    <w:rsid w:val="002D17DA"/>
    <w:rsid w:val="002D2855"/>
    <w:rsid w:val="002D50F8"/>
    <w:rsid w:val="002D64E8"/>
    <w:rsid w:val="002E282B"/>
    <w:rsid w:val="002E2FF1"/>
    <w:rsid w:val="002E7EE8"/>
    <w:rsid w:val="002F039B"/>
    <w:rsid w:val="002F25B6"/>
    <w:rsid w:val="003009D3"/>
    <w:rsid w:val="00300F67"/>
    <w:rsid w:val="003060E0"/>
    <w:rsid w:val="00307906"/>
    <w:rsid w:val="00310130"/>
    <w:rsid w:val="0031061B"/>
    <w:rsid w:val="00311873"/>
    <w:rsid w:val="0031260E"/>
    <w:rsid w:val="0031320B"/>
    <w:rsid w:val="003138BE"/>
    <w:rsid w:val="0031774E"/>
    <w:rsid w:val="00322840"/>
    <w:rsid w:val="003239BB"/>
    <w:rsid w:val="00324A9A"/>
    <w:rsid w:val="00331CD8"/>
    <w:rsid w:val="003324F8"/>
    <w:rsid w:val="00341301"/>
    <w:rsid w:val="00341886"/>
    <w:rsid w:val="0034319D"/>
    <w:rsid w:val="00343DF1"/>
    <w:rsid w:val="003452F6"/>
    <w:rsid w:val="00345BFA"/>
    <w:rsid w:val="003504E1"/>
    <w:rsid w:val="00352CD6"/>
    <w:rsid w:val="00353035"/>
    <w:rsid w:val="0035353F"/>
    <w:rsid w:val="003535FA"/>
    <w:rsid w:val="00360125"/>
    <w:rsid w:val="00361356"/>
    <w:rsid w:val="00361A50"/>
    <w:rsid w:val="003677BB"/>
    <w:rsid w:val="00367B67"/>
    <w:rsid w:val="00370C6D"/>
    <w:rsid w:val="0037107B"/>
    <w:rsid w:val="0037125A"/>
    <w:rsid w:val="00373E33"/>
    <w:rsid w:val="003744E4"/>
    <w:rsid w:val="00377F1E"/>
    <w:rsid w:val="00381B27"/>
    <w:rsid w:val="00385ACD"/>
    <w:rsid w:val="0039209F"/>
    <w:rsid w:val="003977CE"/>
    <w:rsid w:val="00397929"/>
    <w:rsid w:val="003A3133"/>
    <w:rsid w:val="003A4738"/>
    <w:rsid w:val="003B2A86"/>
    <w:rsid w:val="003B7FE9"/>
    <w:rsid w:val="003C01E2"/>
    <w:rsid w:val="003C2272"/>
    <w:rsid w:val="003C4922"/>
    <w:rsid w:val="003C4D26"/>
    <w:rsid w:val="003C4F57"/>
    <w:rsid w:val="003C5514"/>
    <w:rsid w:val="003C6F0E"/>
    <w:rsid w:val="003C75BC"/>
    <w:rsid w:val="003D5163"/>
    <w:rsid w:val="003D7BE6"/>
    <w:rsid w:val="003E158B"/>
    <w:rsid w:val="003E1BB7"/>
    <w:rsid w:val="003E4FA5"/>
    <w:rsid w:val="003E59A8"/>
    <w:rsid w:val="003F096B"/>
    <w:rsid w:val="003F0C54"/>
    <w:rsid w:val="003F1958"/>
    <w:rsid w:val="003F41A1"/>
    <w:rsid w:val="003F61D5"/>
    <w:rsid w:val="003F79F3"/>
    <w:rsid w:val="00403578"/>
    <w:rsid w:val="00405871"/>
    <w:rsid w:val="00411E32"/>
    <w:rsid w:val="00412CCC"/>
    <w:rsid w:val="00416DD3"/>
    <w:rsid w:val="00420A23"/>
    <w:rsid w:val="00422BDC"/>
    <w:rsid w:val="00422F77"/>
    <w:rsid w:val="00423ABC"/>
    <w:rsid w:val="0042648D"/>
    <w:rsid w:val="004272AC"/>
    <w:rsid w:val="004309AF"/>
    <w:rsid w:val="004313D0"/>
    <w:rsid w:val="0043162A"/>
    <w:rsid w:val="00431B91"/>
    <w:rsid w:val="00433475"/>
    <w:rsid w:val="0043377E"/>
    <w:rsid w:val="00433BEE"/>
    <w:rsid w:val="00434566"/>
    <w:rsid w:val="00436E16"/>
    <w:rsid w:val="00437FA3"/>
    <w:rsid w:val="0044241C"/>
    <w:rsid w:val="004434F3"/>
    <w:rsid w:val="00443F2F"/>
    <w:rsid w:val="0044400A"/>
    <w:rsid w:val="00450DFB"/>
    <w:rsid w:val="00451051"/>
    <w:rsid w:val="004512E6"/>
    <w:rsid w:val="004517B2"/>
    <w:rsid w:val="00451CF2"/>
    <w:rsid w:val="004524C0"/>
    <w:rsid w:val="00454052"/>
    <w:rsid w:val="004575A8"/>
    <w:rsid w:val="004576F3"/>
    <w:rsid w:val="00464B7F"/>
    <w:rsid w:val="00465AC5"/>
    <w:rsid w:val="00467474"/>
    <w:rsid w:val="00472DD7"/>
    <w:rsid w:val="00473789"/>
    <w:rsid w:val="004814AE"/>
    <w:rsid w:val="004818FD"/>
    <w:rsid w:val="0048267E"/>
    <w:rsid w:val="004838C4"/>
    <w:rsid w:val="004855E4"/>
    <w:rsid w:val="00486B82"/>
    <w:rsid w:val="00486E00"/>
    <w:rsid w:val="00491066"/>
    <w:rsid w:val="00493578"/>
    <w:rsid w:val="00493B1B"/>
    <w:rsid w:val="004952F3"/>
    <w:rsid w:val="00497271"/>
    <w:rsid w:val="004A2110"/>
    <w:rsid w:val="004A309C"/>
    <w:rsid w:val="004A3D2E"/>
    <w:rsid w:val="004A4FA3"/>
    <w:rsid w:val="004A56DB"/>
    <w:rsid w:val="004A72B6"/>
    <w:rsid w:val="004B14ED"/>
    <w:rsid w:val="004B2831"/>
    <w:rsid w:val="004B4684"/>
    <w:rsid w:val="004B65CC"/>
    <w:rsid w:val="004B78CA"/>
    <w:rsid w:val="004B7E2F"/>
    <w:rsid w:val="004C0FCA"/>
    <w:rsid w:val="004C21B3"/>
    <w:rsid w:val="004C2229"/>
    <w:rsid w:val="004C41EB"/>
    <w:rsid w:val="004D267D"/>
    <w:rsid w:val="004D3B73"/>
    <w:rsid w:val="004D59C2"/>
    <w:rsid w:val="004D71A3"/>
    <w:rsid w:val="004E390A"/>
    <w:rsid w:val="004F16D7"/>
    <w:rsid w:val="004F1AFC"/>
    <w:rsid w:val="004F3F67"/>
    <w:rsid w:val="004F6DD3"/>
    <w:rsid w:val="004F7531"/>
    <w:rsid w:val="004F7882"/>
    <w:rsid w:val="00500FF2"/>
    <w:rsid w:val="00501ECB"/>
    <w:rsid w:val="005022C3"/>
    <w:rsid w:val="005024F0"/>
    <w:rsid w:val="00505B02"/>
    <w:rsid w:val="005120A1"/>
    <w:rsid w:val="00513657"/>
    <w:rsid w:val="005140E5"/>
    <w:rsid w:val="005202A2"/>
    <w:rsid w:val="00524785"/>
    <w:rsid w:val="005251A0"/>
    <w:rsid w:val="00525687"/>
    <w:rsid w:val="00526FD4"/>
    <w:rsid w:val="00531B28"/>
    <w:rsid w:val="005359B8"/>
    <w:rsid w:val="00535E67"/>
    <w:rsid w:val="00543734"/>
    <w:rsid w:val="00545E71"/>
    <w:rsid w:val="00546C6D"/>
    <w:rsid w:val="00547281"/>
    <w:rsid w:val="005507D3"/>
    <w:rsid w:val="0055480F"/>
    <w:rsid w:val="0055578F"/>
    <w:rsid w:val="00555EE9"/>
    <w:rsid w:val="005566A7"/>
    <w:rsid w:val="00557C44"/>
    <w:rsid w:val="00564151"/>
    <w:rsid w:val="00564DDD"/>
    <w:rsid w:val="005650AB"/>
    <w:rsid w:val="00571354"/>
    <w:rsid w:val="0057593A"/>
    <w:rsid w:val="00581A2B"/>
    <w:rsid w:val="00584B31"/>
    <w:rsid w:val="00584E21"/>
    <w:rsid w:val="00585879"/>
    <w:rsid w:val="00587DC3"/>
    <w:rsid w:val="00590C7F"/>
    <w:rsid w:val="0059727C"/>
    <w:rsid w:val="005A03F1"/>
    <w:rsid w:val="005A306C"/>
    <w:rsid w:val="005A3325"/>
    <w:rsid w:val="005B24BB"/>
    <w:rsid w:val="005B28D8"/>
    <w:rsid w:val="005B46D6"/>
    <w:rsid w:val="005B5C65"/>
    <w:rsid w:val="005B7139"/>
    <w:rsid w:val="005B763A"/>
    <w:rsid w:val="005C1472"/>
    <w:rsid w:val="005C1AE9"/>
    <w:rsid w:val="005C1DAC"/>
    <w:rsid w:val="005C46B9"/>
    <w:rsid w:val="005D1493"/>
    <w:rsid w:val="005D1A8E"/>
    <w:rsid w:val="005D1FCB"/>
    <w:rsid w:val="005D20CB"/>
    <w:rsid w:val="005D2B36"/>
    <w:rsid w:val="005D34E7"/>
    <w:rsid w:val="005D4B1E"/>
    <w:rsid w:val="005E3554"/>
    <w:rsid w:val="005E4447"/>
    <w:rsid w:val="005E47DD"/>
    <w:rsid w:val="005F412B"/>
    <w:rsid w:val="005F4DCC"/>
    <w:rsid w:val="005F7A78"/>
    <w:rsid w:val="00600B14"/>
    <w:rsid w:val="00600D7B"/>
    <w:rsid w:val="00606771"/>
    <w:rsid w:val="00607CDD"/>
    <w:rsid w:val="006102E3"/>
    <w:rsid w:val="006140A0"/>
    <w:rsid w:val="006142DE"/>
    <w:rsid w:val="00617940"/>
    <w:rsid w:val="00621A54"/>
    <w:rsid w:val="006233FD"/>
    <w:rsid w:val="00626A63"/>
    <w:rsid w:val="00627680"/>
    <w:rsid w:val="00627ACF"/>
    <w:rsid w:val="0063092C"/>
    <w:rsid w:val="00634E05"/>
    <w:rsid w:val="006409A9"/>
    <w:rsid w:val="00640A2F"/>
    <w:rsid w:val="006411B2"/>
    <w:rsid w:val="0064251E"/>
    <w:rsid w:val="0064453B"/>
    <w:rsid w:val="00644B13"/>
    <w:rsid w:val="00644D59"/>
    <w:rsid w:val="00645B0E"/>
    <w:rsid w:val="00645C9E"/>
    <w:rsid w:val="006477F2"/>
    <w:rsid w:val="006500AB"/>
    <w:rsid w:val="006536E1"/>
    <w:rsid w:val="00653713"/>
    <w:rsid w:val="00653D3B"/>
    <w:rsid w:val="00655B77"/>
    <w:rsid w:val="006573A5"/>
    <w:rsid w:val="006626B0"/>
    <w:rsid w:val="00664D58"/>
    <w:rsid w:val="00664D6C"/>
    <w:rsid w:val="006666BE"/>
    <w:rsid w:val="00670CC9"/>
    <w:rsid w:val="0067148B"/>
    <w:rsid w:val="0067192C"/>
    <w:rsid w:val="00672E7B"/>
    <w:rsid w:val="006731C5"/>
    <w:rsid w:val="00675CF2"/>
    <w:rsid w:val="00683A39"/>
    <w:rsid w:val="00684526"/>
    <w:rsid w:val="00684BE2"/>
    <w:rsid w:val="00685938"/>
    <w:rsid w:val="00687500"/>
    <w:rsid w:val="00691853"/>
    <w:rsid w:val="00694C45"/>
    <w:rsid w:val="00694E84"/>
    <w:rsid w:val="00696523"/>
    <w:rsid w:val="006A2C09"/>
    <w:rsid w:val="006A4E7A"/>
    <w:rsid w:val="006A6E62"/>
    <w:rsid w:val="006A7F5A"/>
    <w:rsid w:val="006B07CD"/>
    <w:rsid w:val="006B0FCE"/>
    <w:rsid w:val="006B6E97"/>
    <w:rsid w:val="006C372F"/>
    <w:rsid w:val="006C4288"/>
    <w:rsid w:val="006C42D3"/>
    <w:rsid w:val="006C4A74"/>
    <w:rsid w:val="006C4C38"/>
    <w:rsid w:val="006C6A71"/>
    <w:rsid w:val="006C79A8"/>
    <w:rsid w:val="006D0B75"/>
    <w:rsid w:val="006D5A59"/>
    <w:rsid w:val="006D65CC"/>
    <w:rsid w:val="006D7937"/>
    <w:rsid w:val="006E14DE"/>
    <w:rsid w:val="006E1B49"/>
    <w:rsid w:val="006E5656"/>
    <w:rsid w:val="006E64E8"/>
    <w:rsid w:val="006E66C7"/>
    <w:rsid w:val="006E784A"/>
    <w:rsid w:val="006F1A2D"/>
    <w:rsid w:val="006F4414"/>
    <w:rsid w:val="006F4D2B"/>
    <w:rsid w:val="007016DC"/>
    <w:rsid w:val="00702049"/>
    <w:rsid w:val="007027D8"/>
    <w:rsid w:val="007111BB"/>
    <w:rsid w:val="00712373"/>
    <w:rsid w:val="00720E80"/>
    <w:rsid w:val="00726700"/>
    <w:rsid w:val="00726936"/>
    <w:rsid w:val="00726EAA"/>
    <w:rsid w:val="007271F8"/>
    <w:rsid w:val="00730A50"/>
    <w:rsid w:val="0073188F"/>
    <w:rsid w:val="007355DB"/>
    <w:rsid w:val="00740678"/>
    <w:rsid w:val="0074132E"/>
    <w:rsid w:val="00741ACD"/>
    <w:rsid w:val="00742B38"/>
    <w:rsid w:val="00743CE0"/>
    <w:rsid w:val="0074419E"/>
    <w:rsid w:val="00744DB0"/>
    <w:rsid w:val="007451E5"/>
    <w:rsid w:val="00750613"/>
    <w:rsid w:val="00751836"/>
    <w:rsid w:val="00753960"/>
    <w:rsid w:val="00753A72"/>
    <w:rsid w:val="00754F58"/>
    <w:rsid w:val="007566B1"/>
    <w:rsid w:val="00756C8F"/>
    <w:rsid w:val="00761AF6"/>
    <w:rsid w:val="0076290B"/>
    <w:rsid w:val="007632DF"/>
    <w:rsid w:val="00766AEB"/>
    <w:rsid w:val="007676E8"/>
    <w:rsid w:val="007767DE"/>
    <w:rsid w:val="00776849"/>
    <w:rsid w:val="00777E71"/>
    <w:rsid w:val="007838A6"/>
    <w:rsid w:val="00784892"/>
    <w:rsid w:val="00784EAD"/>
    <w:rsid w:val="00785751"/>
    <w:rsid w:val="007A0845"/>
    <w:rsid w:val="007A1F2A"/>
    <w:rsid w:val="007A3A97"/>
    <w:rsid w:val="007B0969"/>
    <w:rsid w:val="007B19D7"/>
    <w:rsid w:val="007B7623"/>
    <w:rsid w:val="007C7AD7"/>
    <w:rsid w:val="007D2E45"/>
    <w:rsid w:val="007D4F04"/>
    <w:rsid w:val="007D6CFC"/>
    <w:rsid w:val="007D777C"/>
    <w:rsid w:val="007E4093"/>
    <w:rsid w:val="007E6186"/>
    <w:rsid w:val="007E7B39"/>
    <w:rsid w:val="007E7FA6"/>
    <w:rsid w:val="007F0A57"/>
    <w:rsid w:val="007F1D9A"/>
    <w:rsid w:val="007F1EB5"/>
    <w:rsid w:val="007F2D41"/>
    <w:rsid w:val="007F7FD8"/>
    <w:rsid w:val="00802720"/>
    <w:rsid w:val="008048D4"/>
    <w:rsid w:val="00804DCC"/>
    <w:rsid w:val="0080730A"/>
    <w:rsid w:val="00807BE3"/>
    <w:rsid w:val="008107D7"/>
    <w:rsid w:val="008134D7"/>
    <w:rsid w:val="0081514B"/>
    <w:rsid w:val="00820044"/>
    <w:rsid w:val="008224D2"/>
    <w:rsid w:val="00825C5E"/>
    <w:rsid w:val="00825D1B"/>
    <w:rsid w:val="008265ED"/>
    <w:rsid w:val="008273FB"/>
    <w:rsid w:val="00833104"/>
    <w:rsid w:val="008368D1"/>
    <w:rsid w:val="008406BE"/>
    <w:rsid w:val="008425FC"/>
    <w:rsid w:val="00845DD4"/>
    <w:rsid w:val="008460F4"/>
    <w:rsid w:val="00850A50"/>
    <w:rsid w:val="00862DD8"/>
    <w:rsid w:val="00863107"/>
    <w:rsid w:val="0086522D"/>
    <w:rsid w:val="00865AC0"/>
    <w:rsid w:val="00865FC1"/>
    <w:rsid w:val="008728DC"/>
    <w:rsid w:val="00872C77"/>
    <w:rsid w:val="00873010"/>
    <w:rsid w:val="00873AA1"/>
    <w:rsid w:val="00873E56"/>
    <w:rsid w:val="00875812"/>
    <w:rsid w:val="00880416"/>
    <w:rsid w:val="008871A7"/>
    <w:rsid w:val="00887EF0"/>
    <w:rsid w:val="00893AF7"/>
    <w:rsid w:val="00895A81"/>
    <w:rsid w:val="008A09CF"/>
    <w:rsid w:val="008A15F3"/>
    <w:rsid w:val="008A2843"/>
    <w:rsid w:val="008A2D9D"/>
    <w:rsid w:val="008A36B7"/>
    <w:rsid w:val="008A54AC"/>
    <w:rsid w:val="008B2002"/>
    <w:rsid w:val="008B2820"/>
    <w:rsid w:val="008B3276"/>
    <w:rsid w:val="008B3C5A"/>
    <w:rsid w:val="008B44EC"/>
    <w:rsid w:val="008B50C9"/>
    <w:rsid w:val="008B6F84"/>
    <w:rsid w:val="008B73F1"/>
    <w:rsid w:val="008C09F3"/>
    <w:rsid w:val="008C0C03"/>
    <w:rsid w:val="008C228A"/>
    <w:rsid w:val="008D1571"/>
    <w:rsid w:val="008D5307"/>
    <w:rsid w:val="008D7E73"/>
    <w:rsid w:val="008E2318"/>
    <w:rsid w:val="008E426A"/>
    <w:rsid w:val="008E4C7E"/>
    <w:rsid w:val="008E6CAB"/>
    <w:rsid w:val="008E73D6"/>
    <w:rsid w:val="008E754F"/>
    <w:rsid w:val="008F05E9"/>
    <w:rsid w:val="008F1986"/>
    <w:rsid w:val="008F7845"/>
    <w:rsid w:val="0090167B"/>
    <w:rsid w:val="00902BCD"/>
    <w:rsid w:val="00906D3B"/>
    <w:rsid w:val="009109D0"/>
    <w:rsid w:val="00910F67"/>
    <w:rsid w:val="00912AEB"/>
    <w:rsid w:val="00917516"/>
    <w:rsid w:val="009229CC"/>
    <w:rsid w:val="00940E6B"/>
    <w:rsid w:val="00941F25"/>
    <w:rsid w:val="00942801"/>
    <w:rsid w:val="00943A79"/>
    <w:rsid w:val="00943BAA"/>
    <w:rsid w:val="00952237"/>
    <w:rsid w:val="00952EA3"/>
    <w:rsid w:val="0095322F"/>
    <w:rsid w:val="00955822"/>
    <w:rsid w:val="00955976"/>
    <w:rsid w:val="009564BC"/>
    <w:rsid w:val="009569AC"/>
    <w:rsid w:val="00957B40"/>
    <w:rsid w:val="00961DA2"/>
    <w:rsid w:val="00962065"/>
    <w:rsid w:val="00964377"/>
    <w:rsid w:val="00964773"/>
    <w:rsid w:val="00964CFC"/>
    <w:rsid w:val="00966395"/>
    <w:rsid w:val="009669F8"/>
    <w:rsid w:val="0096731D"/>
    <w:rsid w:val="00967E39"/>
    <w:rsid w:val="00974366"/>
    <w:rsid w:val="00974E76"/>
    <w:rsid w:val="00981290"/>
    <w:rsid w:val="00983095"/>
    <w:rsid w:val="0098595A"/>
    <w:rsid w:val="00985ED6"/>
    <w:rsid w:val="0099395E"/>
    <w:rsid w:val="009946A3"/>
    <w:rsid w:val="009A2382"/>
    <w:rsid w:val="009A3A1E"/>
    <w:rsid w:val="009A3FF0"/>
    <w:rsid w:val="009A5B5D"/>
    <w:rsid w:val="009A6172"/>
    <w:rsid w:val="009B0162"/>
    <w:rsid w:val="009B0EA5"/>
    <w:rsid w:val="009B126B"/>
    <w:rsid w:val="009B4C0B"/>
    <w:rsid w:val="009B63EA"/>
    <w:rsid w:val="009B696E"/>
    <w:rsid w:val="009B700F"/>
    <w:rsid w:val="009B7A5A"/>
    <w:rsid w:val="009C5E83"/>
    <w:rsid w:val="009C5F30"/>
    <w:rsid w:val="009D1423"/>
    <w:rsid w:val="009D26F3"/>
    <w:rsid w:val="009D32F8"/>
    <w:rsid w:val="009D3D43"/>
    <w:rsid w:val="009F06AB"/>
    <w:rsid w:val="009F24CD"/>
    <w:rsid w:val="009F2C7D"/>
    <w:rsid w:val="009F434A"/>
    <w:rsid w:val="00A006C1"/>
    <w:rsid w:val="00A02C1D"/>
    <w:rsid w:val="00A04092"/>
    <w:rsid w:val="00A0695A"/>
    <w:rsid w:val="00A07B09"/>
    <w:rsid w:val="00A103E8"/>
    <w:rsid w:val="00A11A0C"/>
    <w:rsid w:val="00A12D1A"/>
    <w:rsid w:val="00A20145"/>
    <w:rsid w:val="00A20AE8"/>
    <w:rsid w:val="00A21885"/>
    <w:rsid w:val="00A26E12"/>
    <w:rsid w:val="00A319D5"/>
    <w:rsid w:val="00A35B13"/>
    <w:rsid w:val="00A35E06"/>
    <w:rsid w:val="00A406B3"/>
    <w:rsid w:val="00A45830"/>
    <w:rsid w:val="00A465EC"/>
    <w:rsid w:val="00A46ABC"/>
    <w:rsid w:val="00A46B85"/>
    <w:rsid w:val="00A472FE"/>
    <w:rsid w:val="00A47484"/>
    <w:rsid w:val="00A50FEB"/>
    <w:rsid w:val="00A52C9B"/>
    <w:rsid w:val="00A54252"/>
    <w:rsid w:val="00A55DC8"/>
    <w:rsid w:val="00A627C1"/>
    <w:rsid w:val="00A63921"/>
    <w:rsid w:val="00A658A8"/>
    <w:rsid w:val="00A67566"/>
    <w:rsid w:val="00A7120A"/>
    <w:rsid w:val="00A74563"/>
    <w:rsid w:val="00A74A45"/>
    <w:rsid w:val="00A74F65"/>
    <w:rsid w:val="00A750EA"/>
    <w:rsid w:val="00A755FB"/>
    <w:rsid w:val="00A82260"/>
    <w:rsid w:val="00A8332D"/>
    <w:rsid w:val="00A836B2"/>
    <w:rsid w:val="00A84488"/>
    <w:rsid w:val="00A93872"/>
    <w:rsid w:val="00A941A5"/>
    <w:rsid w:val="00A94DB5"/>
    <w:rsid w:val="00A97181"/>
    <w:rsid w:val="00AA020A"/>
    <w:rsid w:val="00AA2569"/>
    <w:rsid w:val="00AA37BD"/>
    <w:rsid w:val="00AA4EDA"/>
    <w:rsid w:val="00AA7476"/>
    <w:rsid w:val="00AB28F5"/>
    <w:rsid w:val="00AB460E"/>
    <w:rsid w:val="00AB62A2"/>
    <w:rsid w:val="00AB6813"/>
    <w:rsid w:val="00AC5ED2"/>
    <w:rsid w:val="00AC6F63"/>
    <w:rsid w:val="00AD2A5F"/>
    <w:rsid w:val="00AD4858"/>
    <w:rsid w:val="00AD5171"/>
    <w:rsid w:val="00AE4AE8"/>
    <w:rsid w:val="00AE547C"/>
    <w:rsid w:val="00AF01CA"/>
    <w:rsid w:val="00AF5F63"/>
    <w:rsid w:val="00AF68E1"/>
    <w:rsid w:val="00B024B8"/>
    <w:rsid w:val="00B0366B"/>
    <w:rsid w:val="00B060FD"/>
    <w:rsid w:val="00B07C9D"/>
    <w:rsid w:val="00B10C74"/>
    <w:rsid w:val="00B11DA4"/>
    <w:rsid w:val="00B1308B"/>
    <w:rsid w:val="00B1331C"/>
    <w:rsid w:val="00B14051"/>
    <w:rsid w:val="00B14661"/>
    <w:rsid w:val="00B1676E"/>
    <w:rsid w:val="00B17880"/>
    <w:rsid w:val="00B21464"/>
    <w:rsid w:val="00B22090"/>
    <w:rsid w:val="00B3012D"/>
    <w:rsid w:val="00B3093C"/>
    <w:rsid w:val="00B35FB2"/>
    <w:rsid w:val="00B37829"/>
    <w:rsid w:val="00B409A5"/>
    <w:rsid w:val="00B4230B"/>
    <w:rsid w:val="00B42722"/>
    <w:rsid w:val="00B45754"/>
    <w:rsid w:val="00B46E50"/>
    <w:rsid w:val="00B47636"/>
    <w:rsid w:val="00B511DF"/>
    <w:rsid w:val="00B51AAC"/>
    <w:rsid w:val="00B521A7"/>
    <w:rsid w:val="00B54F1C"/>
    <w:rsid w:val="00B55665"/>
    <w:rsid w:val="00B561EF"/>
    <w:rsid w:val="00B568C3"/>
    <w:rsid w:val="00B62744"/>
    <w:rsid w:val="00B63983"/>
    <w:rsid w:val="00B64363"/>
    <w:rsid w:val="00B64AE1"/>
    <w:rsid w:val="00B65767"/>
    <w:rsid w:val="00B66844"/>
    <w:rsid w:val="00B71385"/>
    <w:rsid w:val="00B7158A"/>
    <w:rsid w:val="00B72CB0"/>
    <w:rsid w:val="00B74DEF"/>
    <w:rsid w:val="00B76D03"/>
    <w:rsid w:val="00B83AC9"/>
    <w:rsid w:val="00B863B3"/>
    <w:rsid w:val="00B877E4"/>
    <w:rsid w:val="00B910B4"/>
    <w:rsid w:val="00B91AF3"/>
    <w:rsid w:val="00B93254"/>
    <w:rsid w:val="00B932BE"/>
    <w:rsid w:val="00B958E0"/>
    <w:rsid w:val="00B95EE8"/>
    <w:rsid w:val="00B966F8"/>
    <w:rsid w:val="00B9757A"/>
    <w:rsid w:val="00BA0441"/>
    <w:rsid w:val="00BA09E6"/>
    <w:rsid w:val="00BA29D1"/>
    <w:rsid w:val="00BA3710"/>
    <w:rsid w:val="00BA3D0F"/>
    <w:rsid w:val="00BA63AC"/>
    <w:rsid w:val="00BA747C"/>
    <w:rsid w:val="00BA75D3"/>
    <w:rsid w:val="00BA7C75"/>
    <w:rsid w:val="00BB0B58"/>
    <w:rsid w:val="00BB4C9B"/>
    <w:rsid w:val="00BB57D9"/>
    <w:rsid w:val="00BB6117"/>
    <w:rsid w:val="00BB7DAE"/>
    <w:rsid w:val="00BC0CEE"/>
    <w:rsid w:val="00BC21CF"/>
    <w:rsid w:val="00BC21FD"/>
    <w:rsid w:val="00BC43D4"/>
    <w:rsid w:val="00BD6EDA"/>
    <w:rsid w:val="00BE2451"/>
    <w:rsid w:val="00BE4D32"/>
    <w:rsid w:val="00BF1335"/>
    <w:rsid w:val="00BF1B8F"/>
    <w:rsid w:val="00BF35E6"/>
    <w:rsid w:val="00BF3DF6"/>
    <w:rsid w:val="00BF4F6C"/>
    <w:rsid w:val="00BF70A5"/>
    <w:rsid w:val="00BF7529"/>
    <w:rsid w:val="00BF7A5E"/>
    <w:rsid w:val="00C03F50"/>
    <w:rsid w:val="00C04DAF"/>
    <w:rsid w:val="00C056E2"/>
    <w:rsid w:val="00C103B7"/>
    <w:rsid w:val="00C10E2D"/>
    <w:rsid w:val="00C11183"/>
    <w:rsid w:val="00C14F1F"/>
    <w:rsid w:val="00C20BDC"/>
    <w:rsid w:val="00C21499"/>
    <w:rsid w:val="00C266DC"/>
    <w:rsid w:val="00C30D97"/>
    <w:rsid w:val="00C336B0"/>
    <w:rsid w:val="00C33921"/>
    <w:rsid w:val="00C350F2"/>
    <w:rsid w:val="00C4106F"/>
    <w:rsid w:val="00C41AA2"/>
    <w:rsid w:val="00C42DF5"/>
    <w:rsid w:val="00C448F2"/>
    <w:rsid w:val="00C46343"/>
    <w:rsid w:val="00C5156E"/>
    <w:rsid w:val="00C53BAD"/>
    <w:rsid w:val="00C556C1"/>
    <w:rsid w:val="00C55F67"/>
    <w:rsid w:val="00C5707F"/>
    <w:rsid w:val="00C57C76"/>
    <w:rsid w:val="00C60984"/>
    <w:rsid w:val="00C63425"/>
    <w:rsid w:val="00C665E5"/>
    <w:rsid w:val="00C67518"/>
    <w:rsid w:val="00C72619"/>
    <w:rsid w:val="00C72CC0"/>
    <w:rsid w:val="00C74869"/>
    <w:rsid w:val="00C75FD3"/>
    <w:rsid w:val="00C82C0A"/>
    <w:rsid w:val="00C83B95"/>
    <w:rsid w:val="00C869C3"/>
    <w:rsid w:val="00C87303"/>
    <w:rsid w:val="00C87E1C"/>
    <w:rsid w:val="00C90523"/>
    <w:rsid w:val="00C92B92"/>
    <w:rsid w:val="00C93A73"/>
    <w:rsid w:val="00C93DEE"/>
    <w:rsid w:val="00C96797"/>
    <w:rsid w:val="00C97B99"/>
    <w:rsid w:val="00C97BF7"/>
    <w:rsid w:val="00CA4CAB"/>
    <w:rsid w:val="00CA4E28"/>
    <w:rsid w:val="00CB07D3"/>
    <w:rsid w:val="00CB12D1"/>
    <w:rsid w:val="00CB34DA"/>
    <w:rsid w:val="00CB526D"/>
    <w:rsid w:val="00CB57B1"/>
    <w:rsid w:val="00CB6947"/>
    <w:rsid w:val="00CB7141"/>
    <w:rsid w:val="00CB7F37"/>
    <w:rsid w:val="00CC08C3"/>
    <w:rsid w:val="00CD52D7"/>
    <w:rsid w:val="00CE3100"/>
    <w:rsid w:val="00CE3752"/>
    <w:rsid w:val="00CE3DA3"/>
    <w:rsid w:val="00CE54D1"/>
    <w:rsid w:val="00CF0939"/>
    <w:rsid w:val="00CF1526"/>
    <w:rsid w:val="00CF231E"/>
    <w:rsid w:val="00CF2D31"/>
    <w:rsid w:val="00CF377B"/>
    <w:rsid w:val="00D12959"/>
    <w:rsid w:val="00D13FE6"/>
    <w:rsid w:val="00D14E12"/>
    <w:rsid w:val="00D151A4"/>
    <w:rsid w:val="00D155E2"/>
    <w:rsid w:val="00D16AEF"/>
    <w:rsid w:val="00D23EDD"/>
    <w:rsid w:val="00D24141"/>
    <w:rsid w:val="00D25142"/>
    <w:rsid w:val="00D262AC"/>
    <w:rsid w:val="00D30E09"/>
    <w:rsid w:val="00D325D9"/>
    <w:rsid w:val="00D34CA7"/>
    <w:rsid w:val="00D35218"/>
    <w:rsid w:val="00D35AE0"/>
    <w:rsid w:val="00D35DB7"/>
    <w:rsid w:val="00D409B7"/>
    <w:rsid w:val="00D420C8"/>
    <w:rsid w:val="00D458BD"/>
    <w:rsid w:val="00D47A35"/>
    <w:rsid w:val="00D47C35"/>
    <w:rsid w:val="00D50406"/>
    <w:rsid w:val="00D54205"/>
    <w:rsid w:val="00D5577F"/>
    <w:rsid w:val="00D56485"/>
    <w:rsid w:val="00D5776E"/>
    <w:rsid w:val="00D602DC"/>
    <w:rsid w:val="00D60A7A"/>
    <w:rsid w:val="00D62C5D"/>
    <w:rsid w:val="00D63B00"/>
    <w:rsid w:val="00D64219"/>
    <w:rsid w:val="00D6788F"/>
    <w:rsid w:val="00D70121"/>
    <w:rsid w:val="00D70F5D"/>
    <w:rsid w:val="00D7258B"/>
    <w:rsid w:val="00D77302"/>
    <w:rsid w:val="00D82673"/>
    <w:rsid w:val="00D9280F"/>
    <w:rsid w:val="00D93CB8"/>
    <w:rsid w:val="00D946B5"/>
    <w:rsid w:val="00D94E93"/>
    <w:rsid w:val="00D96A0E"/>
    <w:rsid w:val="00D96FC3"/>
    <w:rsid w:val="00DA05E2"/>
    <w:rsid w:val="00DA1685"/>
    <w:rsid w:val="00DA281D"/>
    <w:rsid w:val="00DA3538"/>
    <w:rsid w:val="00DA6662"/>
    <w:rsid w:val="00DB1654"/>
    <w:rsid w:val="00DB38AE"/>
    <w:rsid w:val="00DB3A7D"/>
    <w:rsid w:val="00DB5266"/>
    <w:rsid w:val="00DB5885"/>
    <w:rsid w:val="00DB5A8C"/>
    <w:rsid w:val="00DB638E"/>
    <w:rsid w:val="00DC299A"/>
    <w:rsid w:val="00DC4208"/>
    <w:rsid w:val="00DC66B9"/>
    <w:rsid w:val="00DC715E"/>
    <w:rsid w:val="00DC7433"/>
    <w:rsid w:val="00DD07FC"/>
    <w:rsid w:val="00DD1E53"/>
    <w:rsid w:val="00DD2B36"/>
    <w:rsid w:val="00DD402B"/>
    <w:rsid w:val="00DD764E"/>
    <w:rsid w:val="00DD7D95"/>
    <w:rsid w:val="00DE0730"/>
    <w:rsid w:val="00DE07F5"/>
    <w:rsid w:val="00DE3E0B"/>
    <w:rsid w:val="00DE3FD6"/>
    <w:rsid w:val="00DE5138"/>
    <w:rsid w:val="00DE56D5"/>
    <w:rsid w:val="00DE6E10"/>
    <w:rsid w:val="00DF1004"/>
    <w:rsid w:val="00DF1851"/>
    <w:rsid w:val="00DF3023"/>
    <w:rsid w:val="00DF431C"/>
    <w:rsid w:val="00DF458E"/>
    <w:rsid w:val="00DF468C"/>
    <w:rsid w:val="00E02841"/>
    <w:rsid w:val="00E041FE"/>
    <w:rsid w:val="00E0671A"/>
    <w:rsid w:val="00E06AE9"/>
    <w:rsid w:val="00E06BEF"/>
    <w:rsid w:val="00E158A6"/>
    <w:rsid w:val="00E15A6F"/>
    <w:rsid w:val="00E16053"/>
    <w:rsid w:val="00E167C6"/>
    <w:rsid w:val="00E1713F"/>
    <w:rsid w:val="00E22C6A"/>
    <w:rsid w:val="00E33F52"/>
    <w:rsid w:val="00E35858"/>
    <w:rsid w:val="00E40322"/>
    <w:rsid w:val="00E40692"/>
    <w:rsid w:val="00E43607"/>
    <w:rsid w:val="00E47EA3"/>
    <w:rsid w:val="00E5011D"/>
    <w:rsid w:val="00E519ED"/>
    <w:rsid w:val="00E52556"/>
    <w:rsid w:val="00E54E6A"/>
    <w:rsid w:val="00E5509D"/>
    <w:rsid w:val="00E55D91"/>
    <w:rsid w:val="00E62397"/>
    <w:rsid w:val="00E63FB0"/>
    <w:rsid w:val="00E65B24"/>
    <w:rsid w:val="00E72912"/>
    <w:rsid w:val="00E75877"/>
    <w:rsid w:val="00E80FD7"/>
    <w:rsid w:val="00E81093"/>
    <w:rsid w:val="00E83031"/>
    <w:rsid w:val="00E83742"/>
    <w:rsid w:val="00E846CD"/>
    <w:rsid w:val="00E84871"/>
    <w:rsid w:val="00E85FC1"/>
    <w:rsid w:val="00E866F1"/>
    <w:rsid w:val="00E866F6"/>
    <w:rsid w:val="00E9064C"/>
    <w:rsid w:val="00E94269"/>
    <w:rsid w:val="00E953AC"/>
    <w:rsid w:val="00EA1E2B"/>
    <w:rsid w:val="00EA2040"/>
    <w:rsid w:val="00EA4A2C"/>
    <w:rsid w:val="00EA57E2"/>
    <w:rsid w:val="00EA5902"/>
    <w:rsid w:val="00EA5903"/>
    <w:rsid w:val="00EB1063"/>
    <w:rsid w:val="00EB149D"/>
    <w:rsid w:val="00EB36B8"/>
    <w:rsid w:val="00EB468F"/>
    <w:rsid w:val="00EB5D83"/>
    <w:rsid w:val="00EB629C"/>
    <w:rsid w:val="00EB64ED"/>
    <w:rsid w:val="00EB7B65"/>
    <w:rsid w:val="00EC2B30"/>
    <w:rsid w:val="00EC5849"/>
    <w:rsid w:val="00EC5BEF"/>
    <w:rsid w:val="00EC6103"/>
    <w:rsid w:val="00ED1D94"/>
    <w:rsid w:val="00ED2E65"/>
    <w:rsid w:val="00ED33BF"/>
    <w:rsid w:val="00ED3640"/>
    <w:rsid w:val="00ED53A9"/>
    <w:rsid w:val="00ED6DC3"/>
    <w:rsid w:val="00ED7AD7"/>
    <w:rsid w:val="00EE08BA"/>
    <w:rsid w:val="00EE3857"/>
    <w:rsid w:val="00EE3F25"/>
    <w:rsid w:val="00EE77BF"/>
    <w:rsid w:val="00EF1F17"/>
    <w:rsid w:val="00EF4010"/>
    <w:rsid w:val="00EF44C5"/>
    <w:rsid w:val="00EF44EF"/>
    <w:rsid w:val="00EF7BD8"/>
    <w:rsid w:val="00F0150C"/>
    <w:rsid w:val="00F02835"/>
    <w:rsid w:val="00F05E41"/>
    <w:rsid w:val="00F06F2F"/>
    <w:rsid w:val="00F07AA3"/>
    <w:rsid w:val="00F118D1"/>
    <w:rsid w:val="00F137F0"/>
    <w:rsid w:val="00F1483B"/>
    <w:rsid w:val="00F218C2"/>
    <w:rsid w:val="00F227D8"/>
    <w:rsid w:val="00F26165"/>
    <w:rsid w:val="00F31DD3"/>
    <w:rsid w:val="00F3336D"/>
    <w:rsid w:val="00F34A64"/>
    <w:rsid w:val="00F34E30"/>
    <w:rsid w:val="00F44C7C"/>
    <w:rsid w:val="00F511AF"/>
    <w:rsid w:val="00F51BF9"/>
    <w:rsid w:val="00F6446C"/>
    <w:rsid w:val="00F6713D"/>
    <w:rsid w:val="00F704A0"/>
    <w:rsid w:val="00F70E84"/>
    <w:rsid w:val="00F71EE2"/>
    <w:rsid w:val="00F72481"/>
    <w:rsid w:val="00F731AF"/>
    <w:rsid w:val="00F741AC"/>
    <w:rsid w:val="00F77C47"/>
    <w:rsid w:val="00F8116F"/>
    <w:rsid w:val="00F81D5D"/>
    <w:rsid w:val="00F835FA"/>
    <w:rsid w:val="00F83F6B"/>
    <w:rsid w:val="00F847D0"/>
    <w:rsid w:val="00F849A1"/>
    <w:rsid w:val="00F852C1"/>
    <w:rsid w:val="00F85325"/>
    <w:rsid w:val="00F93038"/>
    <w:rsid w:val="00F9459A"/>
    <w:rsid w:val="00F960AC"/>
    <w:rsid w:val="00F97184"/>
    <w:rsid w:val="00FA0613"/>
    <w:rsid w:val="00FA10D9"/>
    <w:rsid w:val="00FA17A3"/>
    <w:rsid w:val="00FA187C"/>
    <w:rsid w:val="00FA26D9"/>
    <w:rsid w:val="00FA4A3F"/>
    <w:rsid w:val="00FB073B"/>
    <w:rsid w:val="00FB1EE5"/>
    <w:rsid w:val="00FB23D1"/>
    <w:rsid w:val="00FB39FC"/>
    <w:rsid w:val="00FB4285"/>
    <w:rsid w:val="00FB4D22"/>
    <w:rsid w:val="00FB5062"/>
    <w:rsid w:val="00FB6D77"/>
    <w:rsid w:val="00FC4974"/>
    <w:rsid w:val="00FC4AD3"/>
    <w:rsid w:val="00FC513C"/>
    <w:rsid w:val="00FC55BF"/>
    <w:rsid w:val="00FC5847"/>
    <w:rsid w:val="00FC5BA9"/>
    <w:rsid w:val="00FC6B05"/>
    <w:rsid w:val="00FD2413"/>
    <w:rsid w:val="00FD32BE"/>
    <w:rsid w:val="00FD693E"/>
    <w:rsid w:val="00FD718D"/>
    <w:rsid w:val="00FE012C"/>
    <w:rsid w:val="00FE1C02"/>
    <w:rsid w:val="00FE202B"/>
    <w:rsid w:val="00FE2602"/>
    <w:rsid w:val="00FE3C72"/>
    <w:rsid w:val="00FF0CC7"/>
    <w:rsid w:val="00FF36F5"/>
    <w:rsid w:val="00FF49D7"/>
    <w:rsid w:val="00FF5857"/>
    <w:rsid w:val="00FF6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60D2210E-13F3-4BF4-98DA-DD57046E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0ED"/>
    <w:pPr>
      <w:spacing w:after="0" w:line="240" w:lineRule="auto"/>
    </w:pPr>
    <w:rPr>
      <w:sz w:val="24"/>
      <w:szCs w:val="24"/>
    </w:rPr>
  </w:style>
  <w:style w:type="paragraph" w:styleId="Nadpis1">
    <w:name w:val="heading 1"/>
    <w:basedOn w:val="Normln"/>
    <w:next w:val="Normln"/>
    <w:link w:val="Nadpis1Char"/>
    <w:uiPriority w:val="99"/>
    <w:qFormat/>
    <w:rsid w:val="001730ED"/>
    <w:pPr>
      <w:keepNext/>
      <w:tabs>
        <w:tab w:val="left" w:pos="360"/>
      </w:tabs>
      <w:ind w:firstLine="360"/>
      <w:outlineLvl w:val="0"/>
    </w:pPr>
    <w:rPr>
      <w:b/>
      <w:bCs/>
      <w14:shadow w14:blurRad="50800" w14:dist="38100" w14:dir="2700000" w14:sx="100000" w14:sy="100000" w14:kx="0" w14:ky="0" w14:algn="tl">
        <w14:srgbClr w14:val="000000">
          <w14:alpha w14:val="60000"/>
        </w14:srgbClr>
      </w14:shadow>
    </w:rPr>
  </w:style>
  <w:style w:type="character" w:default="1" w:styleId="Standardnpsmoodstavce">
    <w:name w:val="Default Paragraph Font"/>
    <w:link w:val="Char"/>
    <w:uiPriority w:val="99"/>
    <w:semiHidden/>
    <w:lock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rsid w:val="001730ED"/>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1730ED"/>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Hypertextovodkaz">
    <w:name w:val="Hyperlink"/>
    <w:basedOn w:val="Standardnpsmoodstavce"/>
    <w:uiPriority w:val="99"/>
    <w:rsid w:val="001730ED"/>
    <w:rPr>
      <w:rFonts w:cs="Times New Roman"/>
      <w:color w:val="0000FF"/>
      <w:u w:val="single"/>
    </w:rPr>
  </w:style>
  <w:style w:type="paragraph" w:styleId="Textbubliny">
    <w:name w:val="Balloon Text"/>
    <w:basedOn w:val="Normln"/>
    <w:link w:val="TextbublinyChar"/>
    <w:uiPriority w:val="99"/>
    <w:semiHidden/>
    <w:rsid w:val="001730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1D42E0"/>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F227D8"/>
    <w:rPr>
      <w:rFonts w:cs="Times New Roman"/>
    </w:rPr>
  </w:style>
  <w:style w:type="character" w:styleId="slodku">
    <w:name w:val="line number"/>
    <w:basedOn w:val="Standardnpsmoodstavce"/>
    <w:uiPriority w:val="99"/>
    <w:rsid w:val="0043162A"/>
    <w:rPr>
      <w:rFonts w:cs="Times New Roman"/>
    </w:rPr>
  </w:style>
  <w:style w:type="character" w:customStyle="1" w:styleId="ZkladntextChar1">
    <w:name w:val="Základní text Char1"/>
    <w:link w:val="Zkladntext"/>
    <w:uiPriority w:val="99"/>
    <w:locked/>
    <w:rsid w:val="00433475"/>
    <w:rPr>
      <w:lang w:val="cs-CZ" w:eastAsia="cs-CZ"/>
    </w:rPr>
  </w:style>
  <w:style w:type="paragraph" w:styleId="Zkladntext">
    <w:name w:val="Body Text"/>
    <w:basedOn w:val="Normln"/>
    <w:link w:val="ZkladntextChar1"/>
    <w:uiPriority w:val="99"/>
    <w:rsid w:val="00433475"/>
    <w:pPr>
      <w:autoSpaceDE w:val="0"/>
      <w:autoSpaceDN w:val="0"/>
      <w:jc w:val="both"/>
    </w:pPr>
    <w:rPr>
      <w:sz w:val="20"/>
      <w:szCs w:val="20"/>
    </w:rPr>
  </w:style>
  <w:style w:type="character" w:customStyle="1" w:styleId="ZkladntextChar">
    <w:name w:val="Základní text Char"/>
    <w:basedOn w:val="Standardnpsmoodstavce"/>
    <w:uiPriority w:val="99"/>
    <w:semiHidden/>
    <w:rPr>
      <w:sz w:val="24"/>
      <w:szCs w:val="24"/>
    </w:rPr>
  </w:style>
  <w:style w:type="character" w:customStyle="1" w:styleId="ZkladntextChar138">
    <w:name w:val="Základní text Char138"/>
    <w:basedOn w:val="Standardnpsmoodstavce"/>
    <w:uiPriority w:val="99"/>
    <w:semiHidden/>
    <w:rPr>
      <w:rFonts w:cs="Times New Roman"/>
      <w:sz w:val="24"/>
      <w:szCs w:val="24"/>
    </w:rPr>
  </w:style>
  <w:style w:type="character" w:customStyle="1" w:styleId="ZkladntextChar137">
    <w:name w:val="Základní text Char137"/>
    <w:basedOn w:val="Standardnpsmoodstavce"/>
    <w:uiPriority w:val="99"/>
    <w:semiHidden/>
    <w:rPr>
      <w:rFonts w:cs="Times New Roman"/>
      <w:sz w:val="24"/>
      <w:szCs w:val="24"/>
    </w:rPr>
  </w:style>
  <w:style w:type="character" w:customStyle="1" w:styleId="ZkladntextChar136">
    <w:name w:val="Základní text Char136"/>
    <w:basedOn w:val="Standardnpsmoodstavce"/>
    <w:uiPriority w:val="99"/>
    <w:semiHidden/>
    <w:rPr>
      <w:rFonts w:cs="Times New Roman"/>
      <w:sz w:val="24"/>
      <w:szCs w:val="24"/>
    </w:rPr>
  </w:style>
  <w:style w:type="character" w:customStyle="1" w:styleId="ZkladntextChar135">
    <w:name w:val="Základní text Char135"/>
    <w:basedOn w:val="Standardnpsmoodstavce"/>
    <w:uiPriority w:val="99"/>
    <w:semiHidden/>
    <w:rPr>
      <w:rFonts w:cs="Times New Roman"/>
      <w:sz w:val="24"/>
      <w:szCs w:val="24"/>
    </w:rPr>
  </w:style>
  <w:style w:type="character" w:customStyle="1" w:styleId="ZkladntextChar134">
    <w:name w:val="Základní text Char134"/>
    <w:basedOn w:val="Standardnpsmoodstavce"/>
    <w:uiPriority w:val="99"/>
    <w:semiHidden/>
    <w:rPr>
      <w:rFonts w:cs="Times New Roman"/>
      <w:sz w:val="24"/>
      <w:szCs w:val="24"/>
    </w:rPr>
  </w:style>
  <w:style w:type="character" w:customStyle="1" w:styleId="ZkladntextChar133">
    <w:name w:val="Základní text Char133"/>
    <w:basedOn w:val="Standardnpsmoodstavce"/>
    <w:uiPriority w:val="99"/>
    <w:semiHidden/>
    <w:rPr>
      <w:rFonts w:cs="Times New Roman"/>
      <w:sz w:val="24"/>
      <w:szCs w:val="24"/>
    </w:rPr>
  </w:style>
  <w:style w:type="character" w:customStyle="1" w:styleId="ZkladntextChar132">
    <w:name w:val="Základní text Char132"/>
    <w:basedOn w:val="Standardnpsmoodstavce"/>
    <w:uiPriority w:val="99"/>
    <w:semiHidden/>
    <w:rPr>
      <w:rFonts w:cs="Times New Roman"/>
      <w:sz w:val="24"/>
      <w:szCs w:val="24"/>
    </w:rPr>
  </w:style>
  <w:style w:type="character" w:customStyle="1" w:styleId="ZkladntextChar131">
    <w:name w:val="Základní text Char131"/>
    <w:basedOn w:val="Standardnpsmoodstavce"/>
    <w:uiPriority w:val="99"/>
    <w:semiHidden/>
    <w:rPr>
      <w:rFonts w:cs="Times New Roman"/>
      <w:sz w:val="24"/>
      <w:szCs w:val="24"/>
    </w:rPr>
  </w:style>
  <w:style w:type="character" w:customStyle="1" w:styleId="ZkladntextChar130">
    <w:name w:val="Základní text Char130"/>
    <w:basedOn w:val="Standardnpsmoodstavce"/>
    <w:uiPriority w:val="99"/>
    <w:semiHidden/>
    <w:rPr>
      <w:rFonts w:cs="Times New Roman"/>
      <w:sz w:val="24"/>
      <w:szCs w:val="24"/>
    </w:rPr>
  </w:style>
  <w:style w:type="character" w:customStyle="1" w:styleId="ZkladntextChar129">
    <w:name w:val="Základní text Char129"/>
    <w:basedOn w:val="Standardnpsmoodstavce"/>
    <w:uiPriority w:val="99"/>
    <w:semiHidden/>
    <w:rPr>
      <w:rFonts w:cs="Times New Roman"/>
      <w:sz w:val="24"/>
      <w:szCs w:val="24"/>
    </w:rPr>
  </w:style>
  <w:style w:type="character" w:customStyle="1" w:styleId="ZkladntextChar128">
    <w:name w:val="Základní text Char128"/>
    <w:basedOn w:val="Standardnpsmoodstavce"/>
    <w:uiPriority w:val="99"/>
    <w:semiHidden/>
    <w:rPr>
      <w:rFonts w:cs="Times New Roman"/>
      <w:sz w:val="24"/>
      <w:szCs w:val="24"/>
    </w:rPr>
  </w:style>
  <w:style w:type="character" w:customStyle="1" w:styleId="ZkladntextChar127">
    <w:name w:val="Základní text Char127"/>
    <w:basedOn w:val="Standardnpsmoodstavce"/>
    <w:uiPriority w:val="99"/>
    <w:semiHidden/>
    <w:rPr>
      <w:rFonts w:cs="Times New Roman"/>
      <w:sz w:val="24"/>
      <w:szCs w:val="24"/>
    </w:rPr>
  </w:style>
  <w:style w:type="character" w:customStyle="1" w:styleId="ZkladntextChar126">
    <w:name w:val="Základní text Char126"/>
    <w:basedOn w:val="Standardnpsmoodstavce"/>
    <w:uiPriority w:val="99"/>
    <w:semiHidden/>
    <w:rPr>
      <w:rFonts w:cs="Times New Roman"/>
      <w:sz w:val="24"/>
      <w:szCs w:val="24"/>
    </w:rPr>
  </w:style>
  <w:style w:type="character" w:customStyle="1" w:styleId="ZkladntextChar125">
    <w:name w:val="Základní text Char125"/>
    <w:basedOn w:val="Standardnpsmoodstavce"/>
    <w:uiPriority w:val="99"/>
    <w:semiHidden/>
    <w:rPr>
      <w:rFonts w:cs="Times New Roman"/>
      <w:sz w:val="24"/>
      <w:szCs w:val="24"/>
    </w:rPr>
  </w:style>
  <w:style w:type="character" w:customStyle="1" w:styleId="ZkladntextChar124">
    <w:name w:val="Základní text Char124"/>
    <w:basedOn w:val="Standardnpsmoodstavce"/>
    <w:uiPriority w:val="99"/>
    <w:semiHidden/>
    <w:rPr>
      <w:rFonts w:cs="Times New Roman"/>
      <w:sz w:val="24"/>
      <w:szCs w:val="24"/>
    </w:rPr>
  </w:style>
  <w:style w:type="character" w:customStyle="1" w:styleId="ZkladntextChar123">
    <w:name w:val="Základní text Char123"/>
    <w:basedOn w:val="Standardnpsmoodstavce"/>
    <w:uiPriority w:val="99"/>
    <w:semiHidden/>
    <w:rPr>
      <w:rFonts w:cs="Times New Roman"/>
      <w:sz w:val="24"/>
      <w:szCs w:val="24"/>
    </w:rPr>
  </w:style>
  <w:style w:type="character" w:customStyle="1" w:styleId="ZkladntextChar122">
    <w:name w:val="Základní text Char122"/>
    <w:basedOn w:val="Standardnpsmoodstavce"/>
    <w:uiPriority w:val="99"/>
    <w:semiHidden/>
    <w:rPr>
      <w:rFonts w:cs="Times New Roman"/>
      <w:sz w:val="24"/>
      <w:szCs w:val="24"/>
    </w:rPr>
  </w:style>
  <w:style w:type="character" w:customStyle="1" w:styleId="ZkladntextChar121">
    <w:name w:val="Základní text Char121"/>
    <w:basedOn w:val="Standardnpsmoodstavce"/>
    <w:uiPriority w:val="99"/>
    <w:semiHidden/>
    <w:rPr>
      <w:rFonts w:cs="Times New Roman"/>
      <w:sz w:val="24"/>
      <w:szCs w:val="24"/>
    </w:rPr>
  </w:style>
  <w:style w:type="character" w:customStyle="1" w:styleId="ZkladntextChar120">
    <w:name w:val="Základní text Char120"/>
    <w:basedOn w:val="Standardnpsmoodstavce"/>
    <w:uiPriority w:val="99"/>
    <w:semiHidden/>
    <w:rPr>
      <w:rFonts w:cs="Times New Roman"/>
      <w:sz w:val="24"/>
      <w:szCs w:val="24"/>
    </w:rPr>
  </w:style>
  <w:style w:type="character" w:customStyle="1" w:styleId="ZkladntextChar119">
    <w:name w:val="Základní text Char119"/>
    <w:basedOn w:val="Standardnpsmoodstavce"/>
    <w:uiPriority w:val="99"/>
    <w:semiHidden/>
    <w:rPr>
      <w:rFonts w:cs="Times New Roman"/>
      <w:sz w:val="24"/>
      <w:szCs w:val="24"/>
    </w:rPr>
  </w:style>
  <w:style w:type="character" w:customStyle="1" w:styleId="ZkladntextChar118">
    <w:name w:val="Základní text Char118"/>
    <w:basedOn w:val="Standardnpsmoodstavce"/>
    <w:uiPriority w:val="99"/>
    <w:semiHidden/>
    <w:rPr>
      <w:rFonts w:cs="Times New Roman"/>
      <w:sz w:val="24"/>
      <w:szCs w:val="24"/>
    </w:rPr>
  </w:style>
  <w:style w:type="character" w:customStyle="1" w:styleId="ZkladntextChar117">
    <w:name w:val="Základní text Char117"/>
    <w:basedOn w:val="Standardnpsmoodstavce"/>
    <w:uiPriority w:val="99"/>
    <w:semiHidden/>
    <w:rPr>
      <w:rFonts w:cs="Times New Roman"/>
      <w:sz w:val="24"/>
      <w:szCs w:val="24"/>
    </w:rPr>
  </w:style>
  <w:style w:type="character" w:customStyle="1" w:styleId="ZkladntextChar116">
    <w:name w:val="Základní text Char116"/>
    <w:basedOn w:val="Standardnpsmoodstavce"/>
    <w:uiPriority w:val="99"/>
    <w:semiHidden/>
    <w:rPr>
      <w:rFonts w:cs="Times New Roman"/>
      <w:sz w:val="24"/>
      <w:szCs w:val="24"/>
    </w:rPr>
  </w:style>
  <w:style w:type="character" w:customStyle="1" w:styleId="ZkladntextChar115">
    <w:name w:val="Základní text Char115"/>
    <w:basedOn w:val="Standardnpsmoodstavce"/>
    <w:uiPriority w:val="99"/>
    <w:semiHidden/>
    <w:rPr>
      <w:rFonts w:cs="Times New Roman"/>
      <w:sz w:val="24"/>
      <w:szCs w:val="24"/>
    </w:rPr>
  </w:style>
  <w:style w:type="character" w:customStyle="1" w:styleId="ZkladntextChar114">
    <w:name w:val="Základní text Char114"/>
    <w:basedOn w:val="Standardnpsmoodstavce"/>
    <w:uiPriority w:val="99"/>
    <w:semiHidden/>
    <w:rPr>
      <w:rFonts w:cs="Times New Roman"/>
      <w:sz w:val="24"/>
      <w:szCs w:val="24"/>
    </w:rPr>
  </w:style>
  <w:style w:type="character" w:customStyle="1" w:styleId="ZkladntextChar113">
    <w:name w:val="Základní text Char113"/>
    <w:basedOn w:val="Standardnpsmoodstavce"/>
    <w:uiPriority w:val="99"/>
    <w:semiHidden/>
    <w:rPr>
      <w:rFonts w:cs="Times New Roman"/>
      <w:sz w:val="24"/>
      <w:szCs w:val="24"/>
    </w:rPr>
  </w:style>
  <w:style w:type="character" w:customStyle="1" w:styleId="ZkladntextChar112">
    <w:name w:val="Základní text Char112"/>
    <w:basedOn w:val="Standardnpsmoodstavce"/>
    <w:uiPriority w:val="99"/>
    <w:semiHidden/>
    <w:rPr>
      <w:rFonts w:cs="Times New Roman"/>
      <w:sz w:val="24"/>
      <w:szCs w:val="24"/>
    </w:rPr>
  </w:style>
  <w:style w:type="character" w:customStyle="1" w:styleId="ZkladntextChar111">
    <w:name w:val="Základní text Char111"/>
    <w:basedOn w:val="Standardnpsmoodstavce"/>
    <w:uiPriority w:val="99"/>
    <w:semiHidden/>
    <w:rPr>
      <w:rFonts w:cs="Times New Roman"/>
      <w:sz w:val="24"/>
      <w:szCs w:val="24"/>
    </w:rPr>
  </w:style>
  <w:style w:type="character" w:customStyle="1" w:styleId="ZkladntextChar110">
    <w:name w:val="Základní text Char110"/>
    <w:basedOn w:val="Standardnpsmoodstavce"/>
    <w:uiPriority w:val="99"/>
    <w:semiHidden/>
    <w:rPr>
      <w:rFonts w:cs="Times New Roman"/>
      <w:sz w:val="24"/>
      <w:szCs w:val="24"/>
    </w:rPr>
  </w:style>
  <w:style w:type="character" w:customStyle="1" w:styleId="ZkladntextChar109">
    <w:name w:val="Základní text Char109"/>
    <w:basedOn w:val="Standardnpsmoodstavce"/>
    <w:uiPriority w:val="99"/>
    <w:semiHidden/>
    <w:rPr>
      <w:rFonts w:cs="Times New Roman"/>
      <w:sz w:val="24"/>
      <w:szCs w:val="24"/>
    </w:rPr>
  </w:style>
  <w:style w:type="character" w:customStyle="1" w:styleId="ZkladntextChar108">
    <w:name w:val="Základní text Char108"/>
    <w:basedOn w:val="Standardnpsmoodstavce"/>
    <w:uiPriority w:val="99"/>
    <w:semiHidden/>
    <w:rPr>
      <w:rFonts w:cs="Times New Roman"/>
      <w:sz w:val="24"/>
      <w:szCs w:val="24"/>
    </w:rPr>
  </w:style>
  <w:style w:type="character" w:customStyle="1" w:styleId="ZkladntextChar107">
    <w:name w:val="Základní text Char107"/>
    <w:basedOn w:val="Standardnpsmoodstavce"/>
    <w:uiPriority w:val="99"/>
    <w:semiHidden/>
    <w:rPr>
      <w:rFonts w:cs="Times New Roman"/>
      <w:sz w:val="24"/>
      <w:szCs w:val="24"/>
    </w:rPr>
  </w:style>
  <w:style w:type="character" w:customStyle="1" w:styleId="ZkladntextChar106">
    <w:name w:val="Základní text Char106"/>
    <w:basedOn w:val="Standardnpsmoodstavce"/>
    <w:uiPriority w:val="99"/>
    <w:semiHidden/>
    <w:rPr>
      <w:rFonts w:cs="Times New Roman"/>
      <w:sz w:val="24"/>
      <w:szCs w:val="24"/>
    </w:rPr>
  </w:style>
  <w:style w:type="character" w:customStyle="1" w:styleId="ZkladntextChar105">
    <w:name w:val="Základní text Char105"/>
    <w:basedOn w:val="Standardnpsmoodstavce"/>
    <w:uiPriority w:val="99"/>
    <w:semiHidden/>
    <w:rPr>
      <w:rFonts w:cs="Times New Roman"/>
      <w:sz w:val="24"/>
      <w:szCs w:val="24"/>
    </w:rPr>
  </w:style>
  <w:style w:type="character" w:customStyle="1" w:styleId="ZkladntextChar104">
    <w:name w:val="Základní text Char104"/>
    <w:basedOn w:val="Standardnpsmoodstavce"/>
    <w:uiPriority w:val="99"/>
    <w:semiHidden/>
    <w:rPr>
      <w:rFonts w:cs="Times New Roman"/>
      <w:sz w:val="24"/>
      <w:szCs w:val="24"/>
    </w:rPr>
  </w:style>
  <w:style w:type="character" w:customStyle="1" w:styleId="ZkladntextChar103">
    <w:name w:val="Základní text Char103"/>
    <w:basedOn w:val="Standardnpsmoodstavce"/>
    <w:uiPriority w:val="99"/>
    <w:semiHidden/>
    <w:rPr>
      <w:rFonts w:cs="Times New Roman"/>
      <w:sz w:val="24"/>
      <w:szCs w:val="24"/>
    </w:rPr>
  </w:style>
  <w:style w:type="character" w:customStyle="1" w:styleId="ZkladntextChar102">
    <w:name w:val="Základní text Char102"/>
    <w:basedOn w:val="Standardnpsmoodstavce"/>
    <w:uiPriority w:val="99"/>
    <w:semiHidden/>
    <w:rPr>
      <w:rFonts w:cs="Times New Roman"/>
      <w:sz w:val="24"/>
      <w:szCs w:val="24"/>
    </w:rPr>
  </w:style>
  <w:style w:type="character" w:customStyle="1" w:styleId="ZkladntextChar101">
    <w:name w:val="Základní text Char101"/>
    <w:basedOn w:val="Standardnpsmoodstavce"/>
    <w:uiPriority w:val="99"/>
    <w:semiHidden/>
    <w:rPr>
      <w:rFonts w:cs="Times New Roman"/>
      <w:sz w:val="24"/>
      <w:szCs w:val="24"/>
    </w:rPr>
  </w:style>
  <w:style w:type="character" w:customStyle="1" w:styleId="ZkladntextChar100">
    <w:name w:val="Základní text Char100"/>
    <w:basedOn w:val="Standardnpsmoodstavce"/>
    <w:uiPriority w:val="99"/>
    <w:semiHidden/>
    <w:rPr>
      <w:rFonts w:cs="Times New Roman"/>
      <w:sz w:val="24"/>
      <w:szCs w:val="24"/>
    </w:rPr>
  </w:style>
  <w:style w:type="character" w:customStyle="1" w:styleId="ZkladntextChar99">
    <w:name w:val="Základní text Char99"/>
    <w:basedOn w:val="Standardnpsmoodstavce"/>
    <w:uiPriority w:val="99"/>
    <w:semiHidden/>
    <w:rPr>
      <w:rFonts w:cs="Times New Roman"/>
      <w:sz w:val="24"/>
      <w:szCs w:val="24"/>
    </w:rPr>
  </w:style>
  <w:style w:type="character" w:customStyle="1" w:styleId="ZkladntextChar98">
    <w:name w:val="Základní text Char98"/>
    <w:basedOn w:val="Standardnpsmoodstavce"/>
    <w:uiPriority w:val="99"/>
    <w:semiHidden/>
    <w:rPr>
      <w:rFonts w:cs="Times New Roman"/>
      <w:sz w:val="24"/>
      <w:szCs w:val="24"/>
    </w:rPr>
  </w:style>
  <w:style w:type="character" w:customStyle="1" w:styleId="ZkladntextChar97">
    <w:name w:val="Základní text Char97"/>
    <w:basedOn w:val="Standardnpsmoodstavce"/>
    <w:uiPriority w:val="99"/>
    <w:semiHidden/>
    <w:rPr>
      <w:rFonts w:cs="Times New Roman"/>
      <w:sz w:val="24"/>
      <w:szCs w:val="24"/>
    </w:rPr>
  </w:style>
  <w:style w:type="character" w:customStyle="1" w:styleId="ZkladntextChar96">
    <w:name w:val="Základní text Char96"/>
    <w:basedOn w:val="Standardnpsmoodstavce"/>
    <w:uiPriority w:val="99"/>
    <w:semiHidden/>
    <w:rPr>
      <w:rFonts w:cs="Times New Roman"/>
      <w:sz w:val="24"/>
      <w:szCs w:val="24"/>
    </w:rPr>
  </w:style>
  <w:style w:type="character" w:customStyle="1" w:styleId="ZkladntextChar95">
    <w:name w:val="Základní text Char95"/>
    <w:basedOn w:val="Standardnpsmoodstavce"/>
    <w:uiPriority w:val="99"/>
    <w:semiHidden/>
    <w:rPr>
      <w:rFonts w:cs="Times New Roman"/>
      <w:sz w:val="24"/>
      <w:szCs w:val="24"/>
    </w:rPr>
  </w:style>
  <w:style w:type="character" w:customStyle="1" w:styleId="ZkladntextChar94">
    <w:name w:val="Základní text Char94"/>
    <w:basedOn w:val="Standardnpsmoodstavce"/>
    <w:uiPriority w:val="99"/>
    <w:semiHidden/>
    <w:rPr>
      <w:rFonts w:cs="Times New Roman"/>
      <w:sz w:val="24"/>
      <w:szCs w:val="24"/>
    </w:rPr>
  </w:style>
  <w:style w:type="character" w:customStyle="1" w:styleId="ZkladntextChar93">
    <w:name w:val="Základní text Char93"/>
    <w:basedOn w:val="Standardnpsmoodstavce"/>
    <w:uiPriority w:val="99"/>
    <w:semiHidden/>
    <w:rPr>
      <w:rFonts w:cs="Times New Roman"/>
      <w:sz w:val="24"/>
      <w:szCs w:val="24"/>
    </w:rPr>
  </w:style>
  <w:style w:type="character" w:customStyle="1" w:styleId="ZkladntextChar92">
    <w:name w:val="Základní text Char92"/>
    <w:basedOn w:val="Standardnpsmoodstavce"/>
    <w:uiPriority w:val="99"/>
    <w:semiHidden/>
    <w:rPr>
      <w:rFonts w:cs="Times New Roman"/>
      <w:sz w:val="24"/>
      <w:szCs w:val="24"/>
    </w:rPr>
  </w:style>
  <w:style w:type="character" w:customStyle="1" w:styleId="ZkladntextChar91">
    <w:name w:val="Základní text Char91"/>
    <w:basedOn w:val="Standardnpsmoodstavce"/>
    <w:uiPriority w:val="99"/>
    <w:semiHidden/>
    <w:rPr>
      <w:rFonts w:cs="Times New Roman"/>
      <w:sz w:val="24"/>
      <w:szCs w:val="24"/>
    </w:rPr>
  </w:style>
  <w:style w:type="character" w:customStyle="1" w:styleId="ZkladntextChar90">
    <w:name w:val="Základní text Char90"/>
    <w:basedOn w:val="Standardnpsmoodstavce"/>
    <w:uiPriority w:val="99"/>
    <w:semiHidden/>
    <w:rPr>
      <w:rFonts w:cs="Times New Roman"/>
      <w:sz w:val="24"/>
      <w:szCs w:val="24"/>
    </w:rPr>
  </w:style>
  <w:style w:type="character" w:customStyle="1" w:styleId="ZkladntextChar89">
    <w:name w:val="Základní text Char89"/>
    <w:basedOn w:val="Standardnpsmoodstavce"/>
    <w:uiPriority w:val="99"/>
    <w:semiHidden/>
    <w:rPr>
      <w:rFonts w:cs="Times New Roman"/>
      <w:sz w:val="24"/>
      <w:szCs w:val="24"/>
    </w:rPr>
  </w:style>
  <w:style w:type="character" w:customStyle="1" w:styleId="ZkladntextChar88">
    <w:name w:val="Základní text Char88"/>
    <w:basedOn w:val="Standardnpsmoodstavce"/>
    <w:uiPriority w:val="99"/>
    <w:semiHidden/>
    <w:rPr>
      <w:rFonts w:cs="Times New Roman"/>
      <w:sz w:val="24"/>
      <w:szCs w:val="24"/>
    </w:rPr>
  </w:style>
  <w:style w:type="character" w:customStyle="1" w:styleId="ZkladntextChar87">
    <w:name w:val="Základní text Char87"/>
    <w:basedOn w:val="Standardnpsmoodstavce"/>
    <w:uiPriority w:val="99"/>
    <w:semiHidden/>
    <w:rPr>
      <w:rFonts w:cs="Times New Roman"/>
      <w:sz w:val="24"/>
      <w:szCs w:val="24"/>
    </w:rPr>
  </w:style>
  <w:style w:type="character" w:customStyle="1" w:styleId="ZkladntextChar86">
    <w:name w:val="Základní text Char86"/>
    <w:basedOn w:val="Standardnpsmoodstavce"/>
    <w:uiPriority w:val="99"/>
    <w:semiHidden/>
    <w:rPr>
      <w:rFonts w:cs="Times New Roman"/>
      <w:sz w:val="24"/>
      <w:szCs w:val="24"/>
    </w:rPr>
  </w:style>
  <w:style w:type="character" w:customStyle="1" w:styleId="ZkladntextChar85">
    <w:name w:val="Základní text Char85"/>
    <w:basedOn w:val="Standardnpsmoodstavce"/>
    <w:uiPriority w:val="99"/>
    <w:semiHidden/>
    <w:rPr>
      <w:rFonts w:cs="Times New Roman"/>
      <w:sz w:val="24"/>
      <w:szCs w:val="24"/>
    </w:rPr>
  </w:style>
  <w:style w:type="character" w:customStyle="1" w:styleId="ZkladntextChar84">
    <w:name w:val="Základní text Char84"/>
    <w:basedOn w:val="Standardnpsmoodstavce"/>
    <w:uiPriority w:val="99"/>
    <w:semiHidden/>
    <w:rPr>
      <w:rFonts w:cs="Times New Roman"/>
      <w:sz w:val="24"/>
      <w:szCs w:val="24"/>
    </w:rPr>
  </w:style>
  <w:style w:type="character" w:customStyle="1" w:styleId="ZkladntextChar83">
    <w:name w:val="Základní text Char83"/>
    <w:basedOn w:val="Standardnpsmoodstavce"/>
    <w:uiPriority w:val="99"/>
    <w:semiHidden/>
    <w:rPr>
      <w:rFonts w:cs="Times New Roman"/>
      <w:sz w:val="24"/>
      <w:szCs w:val="24"/>
    </w:rPr>
  </w:style>
  <w:style w:type="character" w:customStyle="1" w:styleId="ZkladntextChar82">
    <w:name w:val="Základní text Char82"/>
    <w:basedOn w:val="Standardnpsmoodstavce"/>
    <w:uiPriority w:val="99"/>
    <w:semiHidden/>
    <w:rPr>
      <w:rFonts w:cs="Times New Roman"/>
      <w:sz w:val="24"/>
      <w:szCs w:val="24"/>
    </w:rPr>
  </w:style>
  <w:style w:type="character" w:customStyle="1" w:styleId="ZkladntextChar81">
    <w:name w:val="Základní text Char81"/>
    <w:basedOn w:val="Standardnpsmoodstavce"/>
    <w:uiPriority w:val="99"/>
    <w:semiHidden/>
    <w:rPr>
      <w:rFonts w:cs="Times New Roman"/>
      <w:sz w:val="24"/>
      <w:szCs w:val="24"/>
    </w:rPr>
  </w:style>
  <w:style w:type="character" w:customStyle="1" w:styleId="ZkladntextChar80">
    <w:name w:val="Základní text Char80"/>
    <w:basedOn w:val="Standardnpsmoodstavce"/>
    <w:uiPriority w:val="99"/>
    <w:semiHidden/>
    <w:rPr>
      <w:rFonts w:cs="Times New Roman"/>
      <w:sz w:val="24"/>
      <w:szCs w:val="24"/>
    </w:rPr>
  </w:style>
  <w:style w:type="character" w:customStyle="1" w:styleId="ZkladntextChar79">
    <w:name w:val="Základní text Char79"/>
    <w:basedOn w:val="Standardnpsmoodstavce"/>
    <w:uiPriority w:val="99"/>
    <w:semiHidden/>
    <w:rPr>
      <w:rFonts w:cs="Times New Roman"/>
      <w:sz w:val="24"/>
      <w:szCs w:val="24"/>
    </w:rPr>
  </w:style>
  <w:style w:type="character" w:customStyle="1" w:styleId="ZkladntextChar78">
    <w:name w:val="Základní text Char78"/>
    <w:basedOn w:val="Standardnpsmoodstavce"/>
    <w:uiPriority w:val="99"/>
    <w:semiHidden/>
    <w:rPr>
      <w:rFonts w:cs="Times New Roman"/>
      <w:sz w:val="24"/>
      <w:szCs w:val="24"/>
    </w:rPr>
  </w:style>
  <w:style w:type="character" w:customStyle="1" w:styleId="ZkladntextChar77">
    <w:name w:val="Základní text Char77"/>
    <w:basedOn w:val="Standardnpsmoodstavce"/>
    <w:uiPriority w:val="99"/>
    <w:semiHidden/>
    <w:rPr>
      <w:rFonts w:cs="Times New Roman"/>
      <w:sz w:val="24"/>
      <w:szCs w:val="24"/>
    </w:rPr>
  </w:style>
  <w:style w:type="character" w:customStyle="1" w:styleId="ZkladntextChar76">
    <w:name w:val="Základní text Char76"/>
    <w:basedOn w:val="Standardnpsmoodstavce"/>
    <w:uiPriority w:val="99"/>
    <w:semiHidden/>
    <w:rPr>
      <w:rFonts w:cs="Times New Roman"/>
      <w:sz w:val="24"/>
      <w:szCs w:val="24"/>
    </w:rPr>
  </w:style>
  <w:style w:type="character" w:customStyle="1" w:styleId="ZkladntextChar75">
    <w:name w:val="Základní text Char75"/>
    <w:basedOn w:val="Standardnpsmoodstavce"/>
    <w:uiPriority w:val="99"/>
    <w:semiHidden/>
    <w:rPr>
      <w:rFonts w:cs="Times New Roman"/>
      <w:sz w:val="24"/>
      <w:szCs w:val="24"/>
    </w:rPr>
  </w:style>
  <w:style w:type="character" w:customStyle="1" w:styleId="ZkladntextChar74">
    <w:name w:val="Základní text Char74"/>
    <w:basedOn w:val="Standardnpsmoodstavce"/>
    <w:uiPriority w:val="99"/>
    <w:semiHidden/>
    <w:rPr>
      <w:rFonts w:cs="Times New Roman"/>
      <w:sz w:val="24"/>
      <w:szCs w:val="24"/>
    </w:rPr>
  </w:style>
  <w:style w:type="character" w:customStyle="1" w:styleId="ZkladntextChar73">
    <w:name w:val="Základní text Char73"/>
    <w:basedOn w:val="Standardnpsmoodstavce"/>
    <w:uiPriority w:val="99"/>
    <w:semiHidden/>
    <w:rPr>
      <w:rFonts w:cs="Times New Roman"/>
      <w:sz w:val="24"/>
      <w:szCs w:val="24"/>
    </w:rPr>
  </w:style>
  <w:style w:type="character" w:customStyle="1" w:styleId="ZkladntextChar72">
    <w:name w:val="Základní text Char72"/>
    <w:basedOn w:val="Standardnpsmoodstavce"/>
    <w:uiPriority w:val="99"/>
    <w:semiHidden/>
    <w:rPr>
      <w:rFonts w:cs="Times New Roman"/>
      <w:sz w:val="24"/>
      <w:szCs w:val="24"/>
    </w:rPr>
  </w:style>
  <w:style w:type="character" w:customStyle="1" w:styleId="ZkladntextChar71">
    <w:name w:val="Základní text Char71"/>
    <w:basedOn w:val="Standardnpsmoodstavce"/>
    <w:uiPriority w:val="99"/>
    <w:semiHidden/>
    <w:rPr>
      <w:rFonts w:cs="Times New Roman"/>
      <w:sz w:val="24"/>
      <w:szCs w:val="24"/>
    </w:rPr>
  </w:style>
  <w:style w:type="character" w:customStyle="1" w:styleId="ZkladntextChar70">
    <w:name w:val="Základní text Char70"/>
    <w:basedOn w:val="Standardnpsmoodstavce"/>
    <w:uiPriority w:val="99"/>
    <w:semiHidden/>
    <w:rPr>
      <w:rFonts w:cs="Times New Roman"/>
      <w:sz w:val="24"/>
      <w:szCs w:val="24"/>
    </w:rPr>
  </w:style>
  <w:style w:type="character" w:customStyle="1" w:styleId="ZkladntextChar69">
    <w:name w:val="Základní text Char69"/>
    <w:basedOn w:val="Standardnpsmoodstavce"/>
    <w:uiPriority w:val="99"/>
    <w:semiHidden/>
    <w:rPr>
      <w:rFonts w:cs="Times New Roman"/>
      <w:sz w:val="24"/>
      <w:szCs w:val="24"/>
    </w:rPr>
  </w:style>
  <w:style w:type="character" w:customStyle="1" w:styleId="ZkladntextChar68">
    <w:name w:val="Základní text Char68"/>
    <w:basedOn w:val="Standardnpsmoodstavce"/>
    <w:uiPriority w:val="99"/>
    <w:semiHidden/>
    <w:rPr>
      <w:rFonts w:cs="Times New Roman"/>
      <w:sz w:val="24"/>
      <w:szCs w:val="24"/>
    </w:rPr>
  </w:style>
  <w:style w:type="character" w:customStyle="1" w:styleId="ZkladntextChar67">
    <w:name w:val="Základní text Char67"/>
    <w:basedOn w:val="Standardnpsmoodstavce"/>
    <w:uiPriority w:val="99"/>
    <w:semiHidden/>
    <w:rPr>
      <w:rFonts w:cs="Times New Roman"/>
      <w:sz w:val="24"/>
      <w:szCs w:val="24"/>
    </w:rPr>
  </w:style>
  <w:style w:type="character" w:customStyle="1" w:styleId="ZkladntextChar66">
    <w:name w:val="Základní text Char66"/>
    <w:basedOn w:val="Standardnpsmoodstavce"/>
    <w:uiPriority w:val="99"/>
    <w:semiHidden/>
    <w:rPr>
      <w:rFonts w:cs="Times New Roman"/>
      <w:sz w:val="24"/>
      <w:szCs w:val="24"/>
    </w:rPr>
  </w:style>
  <w:style w:type="character" w:customStyle="1" w:styleId="ZkladntextChar65">
    <w:name w:val="Základní text Char65"/>
    <w:basedOn w:val="Standardnpsmoodstavce"/>
    <w:uiPriority w:val="99"/>
    <w:semiHidden/>
    <w:rPr>
      <w:rFonts w:cs="Times New Roman"/>
      <w:sz w:val="24"/>
      <w:szCs w:val="24"/>
    </w:rPr>
  </w:style>
  <w:style w:type="character" w:customStyle="1" w:styleId="ZkladntextChar64">
    <w:name w:val="Základní text Char64"/>
    <w:basedOn w:val="Standardnpsmoodstavce"/>
    <w:uiPriority w:val="99"/>
    <w:semiHidden/>
    <w:rPr>
      <w:rFonts w:cs="Times New Roman"/>
      <w:sz w:val="24"/>
      <w:szCs w:val="24"/>
    </w:rPr>
  </w:style>
  <w:style w:type="character" w:customStyle="1" w:styleId="ZkladntextChar63">
    <w:name w:val="Základní text Char63"/>
    <w:basedOn w:val="Standardnpsmoodstavce"/>
    <w:uiPriority w:val="99"/>
    <w:semiHidden/>
    <w:rPr>
      <w:rFonts w:cs="Times New Roman"/>
      <w:sz w:val="24"/>
      <w:szCs w:val="24"/>
    </w:rPr>
  </w:style>
  <w:style w:type="character" w:customStyle="1" w:styleId="ZkladntextChar62">
    <w:name w:val="Základní text Char62"/>
    <w:basedOn w:val="Standardnpsmoodstavce"/>
    <w:uiPriority w:val="99"/>
    <w:semiHidden/>
    <w:rPr>
      <w:rFonts w:cs="Times New Roman"/>
      <w:sz w:val="24"/>
      <w:szCs w:val="24"/>
    </w:rPr>
  </w:style>
  <w:style w:type="character" w:customStyle="1" w:styleId="ZkladntextChar61">
    <w:name w:val="Základní text Char61"/>
    <w:basedOn w:val="Standardnpsmoodstavce"/>
    <w:uiPriority w:val="99"/>
    <w:semiHidden/>
    <w:rPr>
      <w:rFonts w:cs="Times New Roman"/>
      <w:sz w:val="24"/>
      <w:szCs w:val="24"/>
    </w:rPr>
  </w:style>
  <w:style w:type="character" w:customStyle="1" w:styleId="ZkladntextChar60">
    <w:name w:val="Základní text Char60"/>
    <w:basedOn w:val="Standardnpsmoodstavce"/>
    <w:uiPriority w:val="99"/>
    <w:semiHidden/>
    <w:rPr>
      <w:rFonts w:cs="Times New Roman"/>
      <w:sz w:val="24"/>
      <w:szCs w:val="24"/>
    </w:rPr>
  </w:style>
  <w:style w:type="character" w:customStyle="1" w:styleId="ZkladntextChar59">
    <w:name w:val="Základní text Char59"/>
    <w:basedOn w:val="Standardnpsmoodstavce"/>
    <w:uiPriority w:val="99"/>
    <w:semiHidden/>
    <w:rPr>
      <w:rFonts w:cs="Times New Roman"/>
      <w:sz w:val="24"/>
      <w:szCs w:val="24"/>
    </w:rPr>
  </w:style>
  <w:style w:type="character" w:customStyle="1" w:styleId="ZkladntextChar58">
    <w:name w:val="Základní text Char58"/>
    <w:basedOn w:val="Standardnpsmoodstavce"/>
    <w:uiPriority w:val="99"/>
    <w:semiHidden/>
    <w:rPr>
      <w:rFonts w:cs="Times New Roman"/>
      <w:sz w:val="24"/>
      <w:szCs w:val="24"/>
    </w:rPr>
  </w:style>
  <w:style w:type="character" w:customStyle="1" w:styleId="ZkladntextChar57">
    <w:name w:val="Základní text Char57"/>
    <w:basedOn w:val="Standardnpsmoodstavce"/>
    <w:uiPriority w:val="99"/>
    <w:semiHidden/>
    <w:rPr>
      <w:rFonts w:cs="Times New Roman"/>
      <w:sz w:val="24"/>
      <w:szCs w:val="24"/>
    </w:rPr>
  </w:style>
  <w:style w:type="character" w:customStyle="1" w:styleId="ZkladntextChar56">
    <w:name w:val="Základní text Char56"/>
    <w:basedOn w:val="Standardnpsmoodstavce"/>
    <w:uiPriority w:val="99"/>
    <w:semiHidden/>
    <w:rPr>
      <w:rFonts w:cs="Times New Roman"/>
      <w:sz w:val="24"/>
      <w:szCs w:val="24"/>
    </w:rPr>
  </w:style>
  <w:style w:type="character" w:customStyle="1" w:styleId="ZkladntextChar55">
    <w:name w:val="Základní text Char55"/>
    <w:basedOn w:val="Standardnpsmoodstavce"/>
    <w:uiPriority w:val="99"/>
    <w:semiHidden/>
    <w:rPr>
      <w:rFonts w:cs="Times New Roman"/>
      <w:sz w:val="24"/>
      <w:szCs w:val="24"/>
    </w:rPr>
  </w:style>
  <w:style w:type="character" w:customStyle="1" w:styleId="ZkladntextChar54">
    <w:name w:val="Základní text Char54"/>
    <w:basedOn w:val="Standardnpsmoodstavce"/>
    <w:uiPriority w:val="99"/>
    <w:semiHidden/>
    <w:rPr>
      <w:rFonts w:cs="Times New Roman"/>
      <w:sz w:val="24"/>
      <w:szCs w:val="24"/>
    </w:rPr>
  </w:style>
  <w:style w:type="character" w:customStyle="1" w:styleId="ZkladntextChar53">
    <w:name w:val="Základní text Char53"/>
    <w:basedOn w:val="Standardnpsmoodstavce"/>
    <w:uiPriority w:val="99"/>
    <w:semiHidden/>
    <w:rPr>
      <w:rFonts w:cs="Times New Roman"/>
      <w:sz w:val="24"/>
      <w:szCs w:val="24"/>
    </w:rPr>
  </w:style>
  <w:style w:type="character" w:customStyle="1" w:styleId="ZkladntextChar52">
    <w:name w:val="Základní text Char52"/>
    <w:basedOn w:val="Standardnpsmoodstavce"/>
    <w:uiPriority w:val="99"/>
    <w:semiHidden/>
    <w:rPr>
      <w:rFonts w:cs="Times New Roman"/>
      <w:sz w:val="24"/>
      <w:szCs w:val="24"/>
    </w:rPr>
  </w:style>
  <w:style w:type="character" w:customStyle="1" w:styleId="ZkladntextChar51">
    <w:name w:val="Základní text Char51"/>
    <w:basedOn w:val="Standardnpsmoodstavce"/>
    <w:uiPriority w:val="99"/>
    <w:semiHidden/>
    <w:rPr>
      <w:rFonts w:cs="Times New Roman"/>
      <w:sz w:val="24"/>
      <w:szCs w:val="24"/>
    </w:rPr>
  </w:style>
  <w:style w:type="character" w:customStyle="1" w:styleId="ZkladntextChar50">
    <w:name w:val="Základní text Char50"/>
    <w:basedOn w:val="Standardnpsmoodstavce"/>
    <w:uiPriority w:val="99"/>
    <w:semiHidden/>
    <w:rPr>
      <w:rFonts w:cs="Times New Roman"/>
      <w:sz w:val="24"/>
      <w:szCs w:val="24"/>
    </w:rPr>
  </w:style>
  <w:style w:type="character" w:customStyle="1" w:styleId="ZkladntextChar49">
    <w:name w:val="Základní text Char49"/>
    <w:basedOn w:val="Standardnpsmoodstavce"/>
    <w:uiPriority w:val="99"/>
    <w:semiHidden/>
    <w:rPr>
      <w:rFonts w:cs="Times New Roman"/>
      <w:sz w:val="24"/>
      <w:szCs w:val="24"/>
    </w:rPr>
  </w:style>
  <w:style w:type="character" w:customStyle="1" w:styleId="ZkladntextChar48">
    <w:name w:val="Základní text Char48"/>
    <w:basedOn w:val="Standardnpsmoodstavce"/>
    <w:uiPriority w:val="99"/>
    <w:semiHidden/>
    <w:rPr>
      <w:rFonts w:cs="Times New Roman"/>
      <w:sz w:val="24"/>
      <w:szCs w:val="24"/>
    </w:rPr>
  </w:style>
  <w:style w:type="character" w:customStyle="1" w:styleId="ZkladntextChar47">
    <w:name w:val="Základní text Char47"/>
    <w:basedOn w:val="Standardnpsmoodstavce"/>
    <w:uiPriority w:val="99"/>
    <w:semiHidden/>
    <w:rPr>
      <w:rFonts w:cs="Times New Roman"/>
      <w:sz w:val="24"/>
      <w:szCs w:val="24"/>
    </w:rPr>
  </w:style>
  <w:style w:type="character" w:customStyle="1" w:styleId="ZkladntextChar46">
    <w:name w:val="Základní text Char46"/>
    <w:basedOn w:val="Standardnpsmoodstavce"/>
    <w:uiPriority w:val="99"/>
    <w:semiHidden/>
    <w:rPr>
      <w:rFonts w:cs="Times New Roman"/>
      <w:sz w:val="24"/>
      <w:szCs w:val="24"/>
    </w:rPr>
  </w:style>
  <w:style w:type="character" w:customStyle="1" w:styleId="ZkladntextChar45">
    <w:name w:val="Základní text Char45"/>
    <w:basedOn w:val="Standardnpsmoodstavce"/>
    <w:uiPriority w:val="99"/>
    <w:semiHidden/>
    <w:rPr>
      <w:rFonts w:cs="Times New Roman"/>
      <w:sz w:val="24"/>
      <w:szCs w:val="24"/>
    </w:rPr>
  </w:style>
  <w:style w:type="character" w:customStyle="1" w:styleId="ZkladntextChar44">
    <w:name w:val="Základní text Char44"/>
    <w:basedOn w:val="Standardnpsmoodstavce"/>
    <w:uiPriority w:val="99"/>
    <w:semiHidden/>
    <w:rPr>
      <w:rFonts w:cs="Times New Roman"/>
      <w:sz w:val="24"/>
      <w:szCs w:val="24"/>
    </w:rPr>
  </w:style>
  <w:style w:type="character" w:customStyle="1" w:styleId="ZkladntextChar43">
    <w:name w:val="Základní text Char43"/>
    <w:basedOn w:val="Standardnpsmoodstavce"/>
    <w:uiPriority w:val="99"/>
    <w:semiHidden/>
    <w:rPr>
      <w:rFonts w:cs="Times New Roman"/>
      <w:sz w:val="24"/>
      <w:szCs w:val="24"/>
    </w:rPr>
  </w:style>
  <w:style w:type="character" w:customStyle="1" w:styleId="ZkladntextChar42">
    <w:name w:val="Základní text Char42"/>
    <w:basedOn w:val="Standardnpsmoodstavce"/>
    <w:uiPriority w:val="99"/>
    <w:semiHidden/>
    <w:rPr>
      <w:rFonts w:cs="Times New Roman"/>
      <w:sz w:val="24"/>
      <w:szCs w:val="24"/>
    </w:rPr>
  </w:style>
  <w:style w:type="character" w:customStyle="1" w:styleId="ZkladntextChar41">
    <w:name w:val="Základní text Char41"/>
    <w:basedOn w:val="Standardnpsmoodstavce"/>
    <w:uiPriority w:val="99"/>
    <w:semiHidden/>
    <w:rPr>
      <w:rFonts w:cs="Times New Roman"/>
      <w:sz w:val="24"/>
      <w:szCs w:val="24"/>
    </w:rPr>
  </w:style>
  <w:style w:type="character" w:customStyle="1" w:styleId="ZkladntextChar40">
    <w:name w:val="Základní text Char40"/>
    <w:basedOn w:val="Standardnpsmoodstavce"/>
    <w:uiPriority w:val="99"/>
    <w:semiHidden/>
    <w:rPr>
      <w:rFonts w:cs="Times New Roman"/>
      <w:sz w:val="24"/>
      <w:szCs w:val="24"/>
    </w:rPr>
  </w:style>
  <w:style w:type="character" w:customStyle="1" w:styleId="ZkladntextChar39">
    <w:name w:val="Základní text Char39"/>
    <w:basedOn w:val="Standardnpsmoodstavce"/>
    <w:uiPriority w:val="99"/>
    <w:semiHidden/>
    <w:rPr>
      <w:rFonts w:cs="Times New Roman"/>
      <w:sz w:val="24"/>
      <w:szCs w:val="24"/>
    </w:rPr>
  </w:style>
  <w:style w:type="character" w:customStyle="1" w:styleId="ZkladntextChar38">
    <w:name w:val="Základní text Char38"/>
    <w:basedOn w:val="Standardnpsmoodstavce"/>
    <w:uiPriority w:val="99"/>
    <w:semiHidden/>
    <w:rPr>
      <w:rFonts w:cs="Times New Roman"/>
      <w:sz w:val="24"/>
      <w:szCs w:val="24"/>
    </w:rPr>
  </w:style>
  <w:style w:type="character" w:customStyle="1" w:styleId="ZkladntextChar37">
    <w:name w:val="Základní text Char37"/>
    <w:basedOn w:val="Standardnpsmoodstavce"/>
    <w:uiPriority w:val="99"/>
    <w:semiHidden/>
    <w:rPr>
      <w:rFonts w:cs="Times New Roman"/>
      <w:sz w:val="24"/>
      <w:szCs w:val="24"/>
    </w:rPr>
  </w:style>
  <w:style w:type="character" w:customStyle="1" w:styleId="ZkladntextChar36">
    <w:name w:val="Základní text Char36"/>
    <w:basedOn w:val="Standardnpsmoodstavce"/>
    <w:uiPriority w:val="99"/>
    <w:semiHidden/>
    <w:rPr>
      <w:rFonts w:cs="Times New Roman"/>
      <w:sz w:val="24"/>
      <w:szCs w:val="24"/>
    </w:rPr>
  </w:style>
  <w:style w:type="character" w:customStyle="1" w:styleId="ZkladntextChar35">
    <w:name w:val="Základní text Char35"/>
    <w:basedOn w:val="Standardnpsmoodstavce"/>
    <w:uiPriority w:val="99"/>
    <w:semiHidden/>
    <w:rPr>
      <w:rFonts w:cs="Times New Roman"/>
      <w:sz w:val="24"/>
      <w:szCs w:val="24"/>
    </w:rPr>
  </w:style>
  <w:style w:type="character" w:customStyle="1" w:styleId="ZkladntextChar34">
    <w:name w:val="Základní text Char34"/>
    <w:basedOn w:val="Standardnpsmoodstavce"/>
    <w:uiPriority w:val="99"/>
    <w:semiHidden/>
    <w:rPr>
      <w:rFonts w:cs="Times New Roman"/>
      <w:sz w:val="24"/>
      <w:szCs w:val="24"/>
    </w:rPr>
  </w:style>
  <w:style w:type="character" w:customStyle="1" w:styleId="ZkladntextChar33">
    <w:name w:val="Základní text Char33"/>
    <w:basedOn w:val="Standardnpsmoodstavce"/>
    <w:uiPriority w:val="99"/>
    <w:semiHidden/>
    <w:rPr>
      <w:rFonts w:cs="Times New Roman"/>
      <w:sz w:val="24"/>
      <w:szCs w:val="24"/>
    </w:rPr>
  </w:style>
  <w:style w:type="character" w:customStyle="1" w:styleId="ZkladntextChar32">
    <w:name w:val="Základní text Char32"/>
    <w:basedOn w:val="Standardnpsmoodstavce"/>
    <w:uiPriority w:val="99"/>
    <w:semiHidden/>
    <w:rPr>
      <w:rFonts w:cs="Times New Roman"/>
      <w:sz w:val="24"/>
      <w:szCs w:val="24"/>
    </w:rPr>
  </w:style>
  <w:style w:type="character" w:customStyle="1" w:styleId="ZkladntextChar31">
    <w:name w:val="Základní text Char31"/>
    <w:basedOn w:val="Standardnpsmoodstavce"/>
    <w:uiPriority w:val="99"/>
    <w:semiHidden/>
    <w:rPr>
      <w:rFonts w:cs="Times New Roman"/>
      <w:sz w:val="24"/>
      <w:szCs w:val="24"/>
    </w:rPr>
  </w:style>
  <w:style w:type="character" w:customStyle="1" w:styleId="ZkladntextChar30">
    <w:name w:val="Základní text Char30"/>
    <w:basedOn w:val="Standardnpsmoodstavce"/>
    <w:uiPriority w:val="99"/>
    <w:semiHidden/>
    <w:rPr>
      <w:rFonts w:cs="Times New Roman"/>
      <w:sz w:val="24"/>
      <w:szCs w:val="24"/>
    </w:rPr>
  </w:style>
  <w:style w:type="character" w:customStyle="1" w:styleId="ZkladntextChar29">
    <w:name w:val="Základní text Char29"/>
    <w:basedOn w:val="Standardnpsmoodstavce"/>
    <w:uiPriority w:val="99"/>
    <w:semiHidden/>
    <w:rPr>
      <w:rFonts w:cs="Times New Roman"/>
      <w:sz w:val="24"/>
      <w:szCs w:val="24"/>
    </w:rPr>
  </w:style>
  <w:style w:type="character" w:customStyle="1" w:styleId="ZkladntextChar28">
    <w:name w:val="Základní text Char28"/>
    <w:basedOn w:val="Standardnpsmoodstavce"/>
    <w:uiPriority w:val="99"/>
    <w:semiHidden/>
    <w:rPr>
      <w:rFonts w:cs="Times New Roman"/>
      <w:sz w:val="24"/>
      <w:szCs w:val="24"/>
    </w:rPr>
  </w:style>
  <w:style w:type="character" w:customStyle="1" w:styleId="ZkladntextChar27">
    <w:name w:val="Základní text Char27"/>
    <w:basedOn w:val="Standardnpsmoodstavce"/>
    <w:uiPriority w:val="99"/>
    <w:semiHidden/>
    <w:rPr>
      <w:rFonts w:cs="Times New Roman"/>
      <w:sz w:val="24"/>
      <w:szCs w:val="24"/>
    </w:rPr>
  </w:style>
  <w:style w:type="character" w:customStyle="1" w:styleId="ZkladntextChar26">
    <w:name w:val="Základní text Char26"/>
    <w:basedOn w:val="Standardnpsmoodstavce"/>
    <w:uiPriority w:val="99"/>
    <w:semiHidden/>
    <w:rPr>
      <w:rFonts w:cs="Times New Roman"/>
      <w:sz w:val="24"/>
      <w:szCs w:val="24"/>
    </w:rPr>
  </w:style>
  <w:style w:type="character" w:customStyle="1" w:styleId="ZkladntextChar25">
    <w:name w:val="Základní text Char25"/>
    <w:basedOn w:val="Standardnpsmoodstavce"/>
    <w:uiPriority w:val="99"/>
    <w:semiHidden/>
    <w:rPr>
      <w:rFonts w:cs="Times New Roman"/>
      <w:sz w:val="24"/>
      <w:szCs w:val="24"/>
    </w:rPr>
  </w:style>
  <w:style w:type="character" w:customStyle="1" w:styleId="ZkladntextChar24">
    <w:name w:val="Základní text Char24"/>
    <w:basedOn w:val="Standardnpsmoodstavce"/>
    <w:uiPriority w:val="99"/>
    <w:semiHidden/>
    <w:rPr>
      <w:rFonts w:cs="Times New Roman"/>
      <w:sz w:val="24"/>
      <w:szCs w:val="24"/>
    </w:rPr>
  </w:style>
  <w:style w:type="character" w:customStyle="1" w:styleId="ZkladntextChar23">
    <w:name w:val="Základní text Char23"/>
    <w:basedOn w:val="Standardnpsmoodstavce"/>
    <w:uiPriority w:val="99"/>
    <w:semiHidden/>
    <w:rPr>
      <w:rFonts w:cs="Times New Roman"/>
      <w:sz w:val="24"/>
      <w:szCs w:val="24"/>
    </w:rPr>
  </w:style>
  <w:style w:type="character" w:customStyle="1" w:styleId="ZkladntextChar22">
    <w:name w:val="Základní text Char22"/>
    <w:basedOn w:val="Standardnpsmoodstavce"/>
    <w:uiPriority w:val="99"/>
    <w:semiHidden/>
    <w:rPr>
      <w:rFonts w:cs="Times New Roman"/>
      <w:sz w:val="24"/>
      <w:szCs w:val="24"/>
    </w:rPr>
  </w:style>
  <w:style w:type="character" w:customStyle="1" w:styleId="ZkladntextChar21">
    <w:name w:val="Základní text Char21"/>
    <w:basedOn w:val="Standardnpsmoodstavce"/>
    <w:uiPriority w:val="99"/>
    <w:semiHidden/>
    <w:rPr>
      <w:rFonts w:cs="Times New Roman"/>
      <w:sz w:val="24"/>
      <w:szCs w:val="24"/>
    </w:rPr>
  </w:style>
  <w:style w:type="character" w:customStyle="1" w:styleId="ZkladntextChar20">
    <w:name w:val="Základní text Char20"/>
    <w:basedOn w:val="Standardnpsmoodstavce"/>
    <w:uiPriority w:val="99"/>
    <w:semiHidden/>
    <w:rPr>
      <w:rFonts w:cs="Times New Roman"/>
      <w:sz w:val="24"/>
      <w:szCs w:val="24"/>
    </w:rPr>
  </w:style>
  <w:style w:type="character" w:customStyle="1" w:styleId="ZkladntextChar19">
    <w:name w:val="Základní text Char19"/>
    <w:basedOn w:val="Standardnpsmoodstavce"/>
    <w:uiPriority w:val="99"/>
    <w:semiHidden/>
    <w:rPr>
      <w:rFonts w:cs="Times New Roman"/>
      <w:sz w:val="24"/>
      <w:szCs w:val="24"/>
    </w:rPr>
  </w:style>
  <w:style w:type="character" w:customStyle="1" w:styleId="ZkladntextChar18">
    <w:name w:val="Základní text Char18"/>
    <w:basedOn w:val="Standardnpsmoodstavce"/>
    <w:uiPriority w:val="99"/>
    <w:semiHidden/>
    <w:rPr>
      <w:rFonts w:cs="Times New Roman"/>
      <w:sz w:val="24"/>
      <w:szCs w:val="24"/>
    </w:rPr>
  </w:style>
  <w:style w:type="character" w:customStyle="1" w:styleId="ZkladntextChar17">
    <w:name w:val="Základní text Char17"/>
    <w:basedOn w:val="Standardnpsmoodstavce"/>
    <w:uiPriority w:val="99"/>
    <w:semiHidden/>
    <w:rPr>
      <w:rFonts w:cs="Times New Roman"/>
      <w:sz w:val="24"/>
      <w:szCs w:val="24"/>
    </w:rPr>
  </w:style>
  <w:style w:type="character" w:customStyle="1" w:styleId="ZkladntextChar16">
    <w:name w:val="Základní text Char16"/>
    <w:basedOn w:val="Standardnpsmoodstavce"/>
    <w:uiPriority w:val="99"/>
    <w:semiHidden/>
    <w:rPr>
      <w:rFonts w:cs="Times New Roman"/>
      <w:sz w:val="24"/>
      <w:szCs w:val="24"/>
    </w:rPr>
  </w:style>
  <w:style w:type="character" w:customStyle="1" w:styleId="ZkladntextChar15">
    <w:name w:val="Základní text Char15"/>
    <w:basedOn w:val="Standardnpsmoodstavce"/>
    <w:uiPriority w:val="99"/>
    <w:semiHidden/>
    <w:rPr>
      <w:rFonts w:cs="Times New Roman"/>
      <w:sz w:val="24"/>
      <w:szCs w:val="24"/>
    </w:rPr>
  </w:style>
  <w:style w:type="character" w:customStyle="1" w:styleId="ZkladntextChar14">
    <w:name w:val="Základní text Char14"/>
    <w:basedOn w:val="Standardnpsmoodstavce"/>
    <w:uiPriority w:val="99"/>
    <w:semiHidden/>
    <w:rPr>
      <w:rFonts w:cs="Times New Roman"/>
      <w:sz w:val="24"/>
      <w:szCs w:val="24"/>
    </w:rPr>
  </w:style>
  <w:style w:type="character" w:customStyle="1" w:styleId="ZkladntextChar13">
    <w:name w:val="Základní text Char13"/>
    <w:basedOn w:val="Standardnpsmoodstavce"/>
    <w:uiPriority w:val="99"/>
    <w:semiHidden/>
    <w:rPr>
      <w:rFonts w:cs="Times New Roman"/>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Char10">
    <w:name w:val="Základní text Char10"/>
    <w:basedOn w:val="Standardnpsmoodstavce"/>
    <w:uiPriority w:val="99"/>
    <w:semiHidden/>
    <w:rPr>
      <w:rFonts w:cs="Times New Roman"/>
      <w:sz w:val="24"/>
      <w:szCs w:val="24"/>
    </w:rPr>
  </w:style>
  <w:style w:type="character" w:customStyle="1" w:styleId="ZkladntextChar9">
    <w:name w:val="Základní text Char9"/>
    <w:basedOn w:val="Standardnpsmoodstavce"/>
    <w:uiPriority w:val="99"/>
    <w:semiHidden/>
    <w:rPr>
      <w:rFonts w:cs="Times New Roman"/>
      <w:sz w:val="24"/>
      <w:szCs w:val="24"/>
    </w:rPr>
  </w:style>
  <w:style w:type="character" w:customStyle="1" w:styleId="ZkladntextChar8">
    <w:name w:val="Základní text Char8"/>
    <w:basedOn w:val="Standardnpsmoodstavce"/>
    <w:uiPriority w:val="99"/>
    <w:semiHidden/>
    <w:rPr>
      <w:rFonts w:cs="Times New Roman"/>
      <w:sz w:val="24"/>
      <w:szCs w:val="24"/>
    </w:rPr>
  </w:style>
  <w:style w:type="character" w:customStyle="1" w:styleId="ZkladntextChar7">
    <w:name w:val="Základní text Char7"/>
    <w:basedOn w:val="Standardnpsmoodstavce"/>
    <w:uiPriority w:val="99"/>
    <w:semiHidden/>
    <w:rPr>
      <w:rFonts w:cs="Times New Roman"/>
      <w:sz w:val="24"/>
      <w:szCs w:val="24"/>
    </w:rPr>
  </w:style>
  <w:style w:type="character" w:customStyle="1" w:styleId="ZkladntextChar6">
    <w:name w:val="Základní text Char6"/>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2">
    <w:name w:val="Základní text Char2"/>
    <w:basedOn w:val="Standardnpsmoodstavce"/>
    <w:uiPriority w:val="99"/>
    <w:semiHidden/>
    <w:rPr>
      <w:rFonts w:cs="Times New Roman"/>
      <w:sz w:val="24"/>
      <w:szCs w:val="24"/>
    </w:rPr>
  </w:style>
  <w:style w:type="paragraph" w:customStyle="1" w:styleId="Char">
    <w:name w:val="Char"/>
    <w:basedOn w:val="Normln"/>
    <w:link w:val="Standardnpsmoodstavce"/>
    <w:uiPriority w:val="99"/>
    <w:rsid w:val="00433475"/>
    <w:pPr>
      <w:spacing w:after="160" w:line="240" w:lineRule="exact"/>
      <w:jc w:val="both"/>
    </w:pPr>
    <w:rPr>
      <w:rFonts w:ascii="Times New Roman Bold" w:hAnsi="Times New Roman Bold" w:cs="Times New Roman Bold"/>
      <w:sz w:val="22"/>
      <w:szCs w:val="22"/>
      <w:lang w:val="sk-SK" w:eastAsia="en-US"/>
    </w:rPr>
  </w:style>
  <w:style w:type="paragraph" w:styleId="Odstavecseseznamem">
    <w:name w:val="List Paragraph"/>
    <w:basedOn w:val="Normln"/>
    <w:link w:val="OdstavecseseznamemChar"/>
    <w:uiPriority w:val="99"/>
    <w:qFormat/>
    <w:rsid w:val="00433475"/>
    <w:pPr>
      <w:ind w:left="720"/>
    </w:pPr>
  </w:style>
  <w:style w:type="paragraph" w:customStyle="1" w:styleId="Char1">
    <w:name w:val="Char1"/>
    <w:basedOn w:val="Normln"/>
    <w:uiPriority w:val="99"/>
    <w:rsid w:val="00825D1B"/>
    <w:pPr>
      <w:spacing w:after="160" w:line="240" w:lineRule="exact"/>
      <w:jc w:val="both"/>
    </w:pPr>
    <w:rPr>
      <w:rFonts w:ascii="Times New Roman Bold" w:hAnsi="Times New Roman Bold" w:cs="Times New Roman Bold"/>
      <w:sz w:val="22"/>
      <w:szCs w:val="22"/>
      <w:lang w:val="sk-SK" w:eastAsia="en-US"/>
    </w:rPr>
  </w:style>
  <w:style w:type="paragraph" w:customStyle="1" w:styleId="Char2">
    <w:name w:val="Char2"/>
    <w:basedOn w:val="Normln"/>
    <w:uiPriority w:val="99"/>
    <w:rsid w:val="00343DF1"/>
    <w:pPr>
      <w:spacing w:after="160" w:line="240" w:lineRule="exact"/>
      <w:jc w:val="both"/>
    </w:pPr>
    <w:rPr>
      <w:rFonts w:ascii="Times New Roman Bold" w:hAnsi="Times New Roman Bold" w:cs="Times New Roman Bold"/>
      <w:sz w:val="22"/>
      <w:szCs w:val="22"/>
      <w:lang w:val="sk-SK" w:eastAsia="en-US"/>
    </w:rPr>
  </w:style>
  <w:style w:type="paragraph" w:styleId="Zkladntextodsazen">
    <w:name w:val="Body Text Indent"/>
    <w:basedOn w:val="Normln"/>
    <w:link w:val="ZkladntextodsazenChar"/>
    <w:uiPriority w:val="99"/>
    <w:semiHidden/>
    <w:unhideWhenUsed/>
    <w:rsid w:val="00E15A6F"/>
    <w:pPr>
      <w:spacing w:after="120"/>
      <w:ind w:left="283"/>
    </w:pPr>
  </w:style>
  <w:style w:type="character" w:customStyle="1" w:styleId="ZkladntextodsazenChar">
    <w:name w:val="Základní text odsazený Char"/>
    <w:basedOn w:val="Standardnpsmoodstavce"/>
    <w:link w:val="Zkladntextodsazen"/>
    <w:uiPriority w:val="99"/>
    <w:semiHidden/>
    <w:locked/>
    <w:rsid w:val="00E15A6F"/>
    <w:rPr>
      <w:rFonts w:cs="Times New Roman"/>
      <w:sz w:val="24"/>
      <w:szCs w:val="24"/>
    </w:rPr>
  </w:style>
  <w:style w:type="paragraph" w:customStyle="1" w:styleId="Default">
    <w:name w:val="Default"/>
    <w:rsid w:val="00571354"/>
    <w:pPr>
      <w:autoSpaceDE w:val="0"/>
      <w:autoSpaceDN w:val="0"/>
      <w:adjustRightInd w:val="0"/>
      <w:spacing w:after="0" w:line="240" w:lineRule="auto"/>
    </w:pPr>
    <w:rPr>
      <w:color w:val="000000"/>
      <w:sz w:val="24"/>
      <w:szCs w:val="24"/>
    </w:rPr>
  </w:style>
  <w:style w:type="character" w:customStyle="1" w:styleId="OdstavecseseznamemChar">
    <w:name w:val="Odstavec se seznamem Char"/>
    <w:link w:val="Odstavecseseznamem"/>
    <w:uiPriority w:val="99"/>
    <w:locked/>
    <w:rsid w:val="000722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55218">
      <w:marLeft w:val="0"/>
      <w:marRight w:val="0"/>
      <w:marTop w:val="0"/>
      <w:marBottom w:val="0"/>
      <w:divBdr>
        <w:top w:val="none" w:sz="0" w:space="0" w:color="auto"/>
        <w:left w:val="none" w:sz="0" w:space="0" w:color="auto"/>
        <w:bottom w:val="none" w:sz="0" w:space="0" w:color="auto"/>
        <w:right w:val="none" w:sz="0" w:space="0" w:color="auto"/>
      </w:divBdr>
    </w:div>
    <w:div w:id="811755219">
      <w:marLeft w:val="0"/>
      <w:marRight w:val="0"/>
      <w:marTop w:val="0"/>
      <w:marBottom w:val="0"/>
      <w:divBdr>
        <w:top w:val="none" w:sz="0" w:space="0" w:color="auto"/>
        <w:left w:val="none" w:sz="0" w:space="0" w:color="auto"/>
        <w:bottom w:val="none" w:sz="0" w:space="0" w:color="auto"/>
        <w:right w:val="none" w:sz="0" w:space="0" w:color="auto"/>
      </w:divBdr>
    </w:div>
    <w:div w:id="811755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rydekmiste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45F6-AFB0-4D74-BA59-4B72D22F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1C067D27.dotm</Template>
  <TotalTime>0</TotalTime>
  <Pages>5</Pages>
  <Words>1492</Words>
  <Characters>8825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MĚSTSKÝ ÚŘAD FRÝDEK–MÍSTEK</vt:lpstr>
    </vt:vector>
  </TitlesOfParts>
  <Company>Město Frýdek-Místek</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FRÝDEK–MÍSTEK</dc:title>
  <dc:subject/>
  <dc:creator>TOM</dc:creator>
  <cp:keywords/>
  <dc:description/>
  <cp:lastModifiedBy>Libor Kvapil (2)</cp:lastModifiedBy>
  <cp:revision>3</cp:revision>
  <cp:lastPrinted>2016-10-13T11:30:00Z</cp:lastPrinted>
  <dcterms:created xsi:type="dcterms:W3CDTF">2023-03-08T13:07:00Z</dcterms:created>
  <dcterms:modified xsi:type="dcterms:W3CDTF">2023-03-08T13:07:00Z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869584695</vt:i4>
  </property>
  <property fmtid="{D5CDD505-2E9C-101B-9397-08002B2CF9AE}" pid="3" name="_EmailSubject">
    <vt:lpwstr>šablony</vt:lpwstr>
  </property>
  <property fmtid="{D5CDD505-2E9C-101B-9397-08002B2CF9AE}" pid="4" name="_AuthorEmail">
    <vt:lpwstr>zvakova.eva@frydekmistek.cz</vt:lpwstr>
  </property>
  <property fmtid="{D5CDD505-2E9C-101B-9397-08002B2CF9AE}" pid="5" name="_AuthorEmailDisplayName">
    <vt:lpwstr>Žvaková Eva</vt:lpwstr>
  </property>
  <property fmtid="{D5CDD505-2E9C-101B-9397-08002B2CF9AE}" pid="6" name="_ReviewingToolsShownOnce">
    <vt:lpwstr/>
  </property>
</Properties>
</file>