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B7EEC" w:rsidRDefault="00033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2"/>
          <w:tab w:val="left" w:pos="720"/>
        </w:tabs>
        <w:spacing w:after="120"/>
        <w:jc w:val="center"/>
      </w:pPr>
      <w:bookmarkStart w:id="0" w:name="_GoBack"/>
      <w:bookmarkEnd w:id="0"/>
      <w:r>
        <w:t>Základní škola a mateřská škola Frýdek – Místek, Lískovec, K Sedlištím 320</w:t>
      </w:r>
    </w:p>
    <w:p w14:paraId="00000002" w14:textId="77777777" w:rsidR="006B7EEC" w:rsidRDefault="00033D35">
      <w:pPr>
        <w:jc w:val="center"/>
        <w:rPr>
          <w:b/>
        </w:rPr>
      </w:pPr>
      <w:r>
        <w:rPr>
          <w:b/>
        </w:rPr>
        <w:t>Vnitřní řád školní jídelny - výdejny</w:t>
      </w:r>
    </w:p>
    <w:p w14:paraId="00000003" w14:textId="77777777" w:rsidR="006B7EEC" w:rsidRDefault="00033D35">
      <w:r>
        <w:t>Žáci jsou do ŠJ přiváděni vyučujícími, kteří je přivedou do jídelny nebo je zařadí do řady na chodbě. Žáky předá vychovatelce nebo učiteli konajícímu dohled.  Oděv a tašky si odloží na věšáky a lavičky na chodbě. Žáci nesmí opomíjet slušné chování a budou se řídit následujícími pokyny.</w:t>
      </w:r>
    </w:p>
    <w:p w14:paraId="00000004" w14:textId="77777777" w:rsidR="006B7EEC" w:rsidRDefault="00033D35">
      <w:pPr>
        <w:rPr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Chování v řadě na chodbě</w:t>
      </w:r>
      <w:r>
        <w:rPr>
          <w:u w:val="single"/>
        </w:rPr>
        <w:t>:</w:t>
      </w:r>
    </w:p>
    <w:p w14:paraId="00000005" w14:textId="77777777" w:rsidR="006B7EEC" w:rsidRDefault="00033D35">
      <w:r>
        <w:t>* Chovat se ukázněně a nehlučně, nepředbíhat jiné žáky v řadě</w:t>
      </w:r>
    </w:p>
    <w:p w14:paraId="00000006" w14:textId="77777777" w:rsidR="006B7EEC" w:rsidRDefault="00033D35">
      <w:r>
        <w:t xml:space="preserve">* Potřebuje-li žák z nutných důvodů dříve odejít, požádá dohlížejícího učitele o zařazení </w:t>
      </w:r>
    </w:p>
    <w:p w14:paraId="00000007" w14:textId="77777777" w:rsidR="006B7EEC" w:rsidRDefault="00033D35">
      <w:r>
        <w:t xml:space="preserve">   k okénku výdeje stravy.</w:t>
      </w:r>
    </w:p>
    <w:p w14:paraId="00000008" w14:textId="77777777" w:rsidR="006B7EEC" w:rsidRDefault="00033D35">
      <w:pPr>
        <w:rPr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Chování v jídelně</w:t>
      </w:r>
      <w:r>
        <w:rPr>
          <w:u w:val="single"/>
        </w:rPr>
        <w:t>:</w:t>
      </w:r>
    </w:p>
    <w:p w14:paraId="00000009" w14:textId="77777777" w:rsidR="006B7EEC" w:rsidRDefault="00033D35">
      <w:r>
        <w:t>* Dbát na hygienu – mýt si ruce</w:t>
      </w:r>
    </w:p>
    <w:p w14:paraId="0000000A" w14:textId="77777777" w:rsidR="006B7EEC" w:rsidRDefault="00033D35">
      <w:r>
        <w:t xml:space="preserve">* U okénka přiložit čip, odebrat jídlo a odejít do jídelny ke stolu </w:t>
      </w:r>
    </w:p>
    <w:p w14:paraId="0000000B" w14:textId="77777777" w:rsidR="006B7EEC" w:rsidRDefault="00033D35">
      <w:r>
        <w:t>* Při čekání na jídlo zachovávají žáci pravidla slušného chování a při jídle pravidla slušného</w:t>
      </w:r>
    </w:p>
    <w:p w14:paraId="0000000C" w14:textId="77777777" w:rsidR="006B7EEC" w:rsidRDefault="00033D35">
      <w:pPr>
        <w:ind w:left="240"/>
      </w:pPr>
      <w:r>
        <w:t>stolování. U stolování v jídelně platí pravidla kulturního chování jako doma: jez a nenechávej zbytky</w:t>
      </w:r>
    </w:p>
    <w:p w14:paraId="0000000D" w14:textId="77777777" w:rsidR="006B7EEC" w:rsidRDefault="00033D35">
      <w:r>
        <w:t xml:space="preserve">* U jídla: nemluv, dej pozor, aby tvůj stůl byl jako doma, neruš stolovníky, u jídla je </w:t>
      </w:r>
    </w:p>
    <w:p w14:paraId="0000000E" w14:textId="77777777" w:rsidR="006B7EEC" w:rsidRDefault="00033D35">
      <w:r>
        <w:t xml:space="preserve">    zapotřebí dodržovat pravidla stolování a společenského chování</w:t>
      </w:r>
    </w:p>
    <w:p w14:paraId="0000000F" w14:textId="77777777" w:rsidR="006B7EEC" w:rsidRDefault="00033D35">
      <w:pPr>
        <w:ind w:left="142" w:hanging="142"/>
      </w:pPr>
      <w:r>
        <w:t>* Potřísněný stůl, případně znečistěnou podlahu oznámí konající pedagogický dohled</w:t>
      </w:r>
    </w:p>
    <w:p w14:paraId="00000010" w14:textId="77777777" w:rsidR="006B7EEC" w:rsidRDefault="00033D35">
      <w:pPr>
        <w:ind w:left="142" w:hanging="142"/>
      </w:pPr>
      <w:r>
        <w:t xml:space="preserve">  </w:t>
      </w:r>
      <w:r>
        <w:tab/>
        <w:t xml:space="preserve"> p.  uklízečce, která jej uvede do původního stavu.</w:t>
      </w:r>
    </w:p>
    <w:p w14:paraId="00000011" w14:textId="77777777" w:rsidR="006B7EEC" w:rsidRDefault="00033D35">
      <w:r>
        <w:t>* Žáci nesmí opustit své místo u stolu bez odnesení talířů, příborů či sklenic</w:t>
      </w:r>
    </w:p>
    <w:p w14:paraId="00000012" w14:textId="77777777" w:rsidR="006B7EEC" w:rsidRDefault="00033D35">
      <w:r>
        <w:t>* Žáci vše sní u stolu – žáci neodnášejí jídlo, nápoje, ovoce, zákusky z jídelny</w:t>
      </w:r>
    </w:p>
    <w:p w14:paraId="00000013" w14:textId="77777777" w:rsidR="006B7EEC" w:rsidRDefault="00033D35">
      <w:r>
        <w:t>* Po odevzdání použitého nádobí opustí každý žák jídelnu</w:t>
      </w:r>
    </w:p>
    <w:p w14:paraId="00000014" w14:textId="77777777" w:rsidR="006B7EEC" w:rsidRDefault="00033D35">
      <w:r>
        <w:t>* Přísný zákaz poškozování příborů, nádobí a jejich vynášení</w:t>
      </w:r>
    </w:p>
    <w:p w14:paraId="00000015" w14:textId="77777777" w:rsidR="006B7EEC" w:rsidRDefault="00033D35">
      <w:pPr>
        <w:rPr>
          <w:u w:val="single"/>
        </w:rPr>
      </w:pPr>
      <w:r>
        <w:t xml:space="preserve">3. </w:t>
      </w:r>
      <w:r>
        <w:rPr>
          <w:u w:val="single"/>
        </w:rPr>
        <w:t>Další pravidlo:</w:t>
      </w:r>
    </w:p>
    <w:p w14:paraId="00000016" w14:textId="77777777" w:rsidR="006B7EEC" w:rsidRDefault="00033D35">
      <w:r>
        <w:t xml:space="preserve">* Jídlo je vydáváno pouze po elektronickém potvrzení obědu. </w:t>
      </w:r>
    </w:p>
    <w:p w14:paraId="00000017" w14:textId="77777777" w:rsidR="006B7EEC" w:rsidRDefault="00033D35">
      <w:pPr>
        <w:ind w:left="142" w:hanging="142"/>
      </w:pPr>
      <w:r>
        <w:t xml:space="preserve">* </w:t>
      </w:r>
      <w:r>
        <w:rPr>
          <w:b/>
        </w:rPr>
        <w:t>Platba za stravné</w:t>
      </w:r>
      <w:r>
        <w:t xml:space="preserve"> se hradí bezhotovostním způsobem, případně v hotovosti na sekretariátu školy, v dobu dopředu oznámenou na webu školy </w:t>
      </w:r>
      <w:hyperlink r:id="rId5">
        <w:r>
          <w:rPr>
            <w:color w:val="1155CC"/>
            <w:u w:val="single"/>
          </w:rPr>
          <w:t xml:space="preserve">https://liskovec.cz/ </w:t>
        </w:r>
        <w:proofErr w:type="spellStart"/>
        <w:r>
          <w:rPr>
            <w:color w:val="1155CC"/>
            <w:u w:val="single"/>
          </w:rPr>
          <w:t>jidelna</w:t>
        </w:r>
        <w:proofErr w:type="spellEnd"/>
      </w:hyperlink>
      <w:r>
        <w:t xml:space="preserve"> ,   obvykle poslední dva pracovní dny v měsíci.</w:t>
      </w:r>
    </w:p>
    <w:p w14:paraId="00000018" w14:textId="77777777" w:rsidR="006B7EEC" w:rsidRDefault="00033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10"/>
      </w:pPr>
      <w:r>
        <w:t>Podle § 4 odst. 9 vyhlášky č. 107/2005 Sb. lze strávníkovi v prvním dni jeho neplánované nepřítomnosti ve škole poskytnout jídlo v rámci školního stravování. Jestliže si tedy strávník od druhého dne nepřítomnosti ve škole jídlo neodhlásí, neodhlášená strava propadá a bude mu řádně vyúčtována úhrada věcných a režijních nákladů – což činí 24,- Kč pro všechny strávníky – tato částka je kalkulována jídelnou odkud obědy dovážíme.</w:t>
      </w:r>
    </w:p>
    <w:p w14:paraId="00000019" w14:textId="77777777" w:rsidR="006B7EEC" w:rsidRDefault="006B7EEC"/>
    <w:p w14:paraId="0000001A" w14:textId="77777777" w:rsidR="006B7EEC" w:rsidRDefault="00033D35">
      <w:r>
        <w:t>*Škola zajišťuje dietní stravování dovozem z 11. ZŠ na základě žádosti zák. zástupců s lékařským potvrzením.</w:t>
      </w:r>
    </w:p>
    <w:p w14:paraId="0000001B" w14:textId="77777777" w:rsidR="006B7EEC" w:rsidRDefault="00033D35">
      <w:r>
        <w:t>* V případě, že žák čip ztratil nebo zapomněl, ohlásí tuto skutečnost paní sekretářce, která  ověří, zdali má žák na příslušný den zakoupen oběd a tuto informaci sdělí pracovnici výdejny.</w:t>
      </w:r>
    </w:p>
    <w:p w14:paraId="0000001C" w14:textId="77777777" w:rsidR="006B7EEC" w:rsidRDefault="00033D35">
      <w:r>
        <w:t xml:space="preserve">    Po13:40 hod. je možno žádat přídavek jídla.</w:t>
      </w:r>
    </w:p>
    <w:p w14:paraId="0000001D" w14:textId="77777777" w:rsidR="006B7EEC" w:rsidRDefault="00033D35">
      <w:r>
        <w:t>* Jídla se vydávají od 11.40 do 13.45 hod. /není-li stanoveno jinak/</w:t>
      </w:r>
    </w:p>
    <w:p w14:paraId="0000001E" w14:textId="77777777" w:rsidR="006B7EEC" w:rsidRDefault="00033D35">
      <w:r>
        <w:t xml:space="preserve">* Obědy musí být odhlášeny do 6:45 hod. v daný den – v aplikaci </w:t>
      </w:r>
      <w:proofErr w:type="spellStart"/>
      <w:r>
        <w:t>eStrava</w:t>
      </w:r>
      <w:proofErr w:type="spellEnd"/>
      <w:r>
        <w:t>.</w:t>
      </w:r>
    </w:p>
    <w:p w14:paraId="0000001F" w14:textId="77777777" w:rsidR="006B7EEC" w:rsidRDefault="00033D35">
      <w:r>
        <w:t xml:space="preserve">   Poslední den v měsíci již nelze odhlášku provést.</w:t>
      </w:r>
    </w:p>
    <w:p w14:paraId="00000020" w14:textId="77777777" w:rsidR="006B7EEC" w:rsidRDefault="00033D35">
      <w:r>
        <w:t>* Prodej stravenek je každý měsíc vyvěšen u okénka ve výdejně a zveřejněna na www stránkách školy.</w:t>
      </w:r>
    </w:p>
    <w:p w14:paraId="00000021" w14:textId="77777777" w:rsidR="006B7EEC" w:rsidRDefault="00033D35">
      <w:r>
        <w:t xml:space="preserve">* Připomínky ke stravě  - vedoucí ŠJ při ZŠ ve F – M, El. Krásnohorské 2254, F-M  </w:t>
      </w:r>
      <w:proofErr w:type="gramStart"/>
      <w:r>
        <w:t>tel.558 604 255</w:t>
      </w:r>
      <w:proofErr w:type="gramEnd"/>
      <w:r>
        <w:t>,</w:t>
      </w:r>
    </w:p>
    <w:p w14:paraId="00000022" w14:textId="77777777" w:rsidR="006B7EEC" w:rsidRDefault="00033D35">
      <w:r>
        <w:t xml:space="preserve">   schránka důvěry, ředitel školy, zástupce ředitele školy</w:t>
      </w:r>
    </w:p>
    <w:p w14:paraId="00000023" w14:textId="77777777" w:rsidR="006B7EEC" w:rsidRDefault="00033D35">
      <w:r>
        <w:t xml:space="preserve">Za kvalitu stravy zodpovídá: vedoucí ŠJ při ZŠ, El. Krásnohorské 2254, F – M </w:t>
      </w:r>
    </w:p>
    <w:p w14:paraId="00000024" w14:textId="77777777" w:rsidR="006B7EEC" w:rsidRDefault="00033D35">
      <w:r>
        <w:t>Za výdej stravy zodpovídají pracovnice ŠJ.</w:t>
      </w:r>
    </w:p>
    <w:p w14:paraId="00000025" w14:textId="77777777" w:rsidR="006B7EEC" w:rsidRDefault="00033D35">
      <w:pPr>
        <w:rPr>
          <w:color w:val="FF0000"/>
        </w:rPr>
      </w:pPr>
      <w:r>
        <w:t>Za provoz ředitel školy Mgr. Libor Kvapil</w:t>
      </w:r>
    </w:p>
    <w:p w14:paraId="00000026" w14:textId="77777777" w:rsidR="006B7EEC" w:rsidRDefault="00033D35">
      <w:r>
        <w:t xml:space="preserve">Dohled vykonává vždy 1 pedagogický pracovník dle rozpisu </w:t>
      </w:r>
      <w:proofErr w:type="gramStart"/>
      <w:r>
        <w:t>dohledu .</w:t>
      </w:r>
      <w:proofErr w:type="gramEnd"/>
    </w:p>
    <w:p w14:paraId="00000027" w14:textId="77777777" w:rsidR="006B7EEC" w:rsidRDefault="006B7EEC"/>
    <w:p w14:paraId="00000028" w14:textId="77777777" w:rsidR="006B7EEC" w:rsidRDefault="006B7EEC"/>
    <w:p w14:paraId="00000029" w14:textId="77777777" w:rsidR="006B7EEC" w:rsidRDefault="00033D35">
      <w:r>
        <w:t xml:space="preserve">Ve Frýdku-Místku </w:t>
      </w:r>
      <w:proofErr w:type="gramStart"/>
      <w:r>
        <w:t>1.9.2022</w:t>
      </w:r>
      <w:proofErr w:type="gramEnd"/>
      <w:r>
        <w:t xml:space="preserve">                                                     Mgr. Libor Kvapil</w:t>
      </w:r>
    </w:p>
    <w:p w14:paraId="0000002A" w14:textId="77777777" w:rsidR="006B7EEC" w:rsidRDefault="006B7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2"/>
          <w:tab w:val="left" w:pos="720"/>
        </w:tabs>
        <w:spacing w:after="120"/>
        <w:jc w:val="center"/>
      </w:pPr>
    </w:p>
    <w:p w14:paraId="0000002B" w14:textId="77777777" w:rsidR="006B7EEC" w:rsidRDefault="006B7E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2"/>
          <w:tab w:val="left" w:pos="720"/>
        </w:tabs>
        <w:spacing w:after="120"/>
        <w:jc w:val="center"/>
      </w:pPr>
    </w:p>
    <w:p w14:paraId="0000002C" w14:textId="77777777" w:rsidR="006B7EEC" w:rsidRDefault="00033D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12"/>
          <w:tab w:val="left" w:pos="720"/>
        </w:tabs>
        <w:spacing w:after="120"/>
        <w:jc w:val="center"/>
      </w:pPr>
      <w:r>
        <w:lastRenderedPageBreak/>
        <w:t>Základní škola a mateřská škola  Frýdek – Místek, Lískovec, K Sedlištím 320</w:t>
      </w:r>
    </w:p>
    <w:p w14:paraId="0000002D" w14:textId="77777777" w:rsidR="006B7EEC" w:rsidRDefault="006B7EEC">
      <w:pPr>
        <w:jc w:val="center"/>
        <w:rPr>
          <w:b/>
        </w:rPr>
      </w:pPr>
    </w:p>
    <w:p w14:paraId="0000002E" w14:textId="77777777" w:rsidR="006B7EEC" w:rsidRDefault="00033D35">
      <w:pPr>
        <w:jc w:val="center"/>
        <w:rPr>
          <w:b/>
        </w:rPr>
      </w:pPr>
      <w:r>
        <w:rPr>
          <w:b/>
        </w:rPr>
        <w:t>Vnitřní řád školní jídelny – výdejny</w:t>
      </w:r>
    </w:p>
    <w:p w14:paraId="0000002F" w14:textId="77777777" w:rsidR="006B7EEC" w:rsidRDefault="006B7EEC">
      <w:pPr>
        <w:jc w:val="center"/>
      </w:pPr>
    </w:p>
    <w:p w14:paraId="00000030" w14:textId="77777777" w:rsidR="006B7EEC" w:rsidRDefault="00033D35">
      <w:pPr>
        <w:jc w:val="center"/>
      </w:pPr>
      <w:r>
        <w:t>Příloha č. 1</w:t>
      </w:r>
    </w:p>
    <w:p w14:paraId="00000031" w14:textId="77777777" w:rsidR="006B7EEC" w:rsidRDefault="006B7EEC">
      <w:pPr>
        <w:ind w:left="142" w:hanging="142"/>
      </w:pPr>
      <w:bookmarkStart w:id="1" w:name="_heading=h.gjdgxs" w:colFirst="0" w:colLast="0"/>
      <w:bookmarkEnd w:id="1"/>
    </w:p>
    <w:p w14:paraId="00000032" w14:textId="77777777" w:rsidR="006B7EEC" w:rsidRDefault="00033D35">
      <w:pPr>
        <w:ind w:left="142" w:hanging="142"/>
      </w:pPr>
      <w:bookmarkStart w:id="2" w:name="_heading=h.ysytfhxcw01d" w:colFirst="0" w:colLast="0"/>
      <w:bookmarkEnd w:id="2"/>
      <w:r>
        <w:t xml:space="preserve">*  </w:t>
      </w:r>
      <w:r>
        <w:rPr>
          <w:b/>
        </w:rPr>
        <w:t>Platba za stravné</w:t>
      </w:r>
      <w:r>
        <w:t xml:space="preserve"> se hradí bezhotovostním způsobem, případně v hotovosti na sekretariátu školy, v dobu dopředu oznámenou na webu školy </w:t>
      </w:r>
      <w:hyperlink r:id="rId6">
        <w:r>
          <w:rPr>
            <w:color w:val="1155CC"/>
            <w:u w:val="single"/>
          </w:rPr>
          <w:t xml:space="preserve">https://liskovec.cz/ </w:t>
        </w:r>
        <w:proofErr w:type="spellStart"/>
        <w:r>
          <w:rPr>
            <w:color w:val="1155CC"/>
            <w:u w:val="single"/>
          </w:rPr>
          <w:t>jidelna</w:t>
        </w:r>
        <w:proofErr w:type="spellEnd"/>
      </w:hyperlink>
      <w:r>
        <w:t xml:space="preserve"> , obvykle poslední dva pracovní dny v měsíci.</w:t>
      </w:r>
    </w:p>
    <w:p w14:paraId="00000033" w14:textId="77777777" w:rsidR="006B7EEC" w:rsidRDefault="006B7EEC">
      <w:pPr>
        <w:tabs>
          <w:tab w:val="left" w:pos="5812"/>
        </w:tabs>
        <w:rPr>
          <w:b/>
        </w:rPr>
      </w:pPr>
    </w:p>
    <w:p w14:paraId="00000034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Finanční normativ na nákup potravin pro žáky ZŠ:</w:t>
      </w:r>
    </w:p>
    <w:p w14:paraId="00000035" w14:textId="77777777" w:rsidR="006B7EEC" w:rsidRDefault="006B7EEC">
      <w:pPr>
        <w:tabs>
          <w:tab w:val="left" w:pos="5812"/>
        </w:tabs>
      </w:pPr>
    </w:p>
    <w:p w14:paraId="00000036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Strávníci 6 - 10 let</w:t>
      </w:r>
      <w:r>
        <w:rPr>
          <w:b/>
        </w:rPr>
        <w:tab/>
        <w:t xml:space="preserve"> </w:t>
      </w:r>
      <w:r>
        <w:rPr>
          <w:b/>
        </w:rPr>
        <w:tab/>
        <w:t>27,00 Kč</w:t>
      </w:r>
    </w:p>
    <w:p w14:paraId="00000037" w14:textId="77777777" w:rsidR="006B7EEC" w:rsidRDefault="00033D35">
      <w:pPr>
        <w:tabs>
          <w:tab w:val="left" w:pos="5812"/>
        </w:tabs>
      </w:pPr>
      <w:r>
        <w:t>Cena potravin bez DPH</w:t>
      </w:r>
      <w:r>
        <w:tab/>
      </w:r>
      <w:r>
        <w:tab/>
        <w:t>24,20 Kč</w:t>
      </w:r>
    </w:p>
    <w:p w14:paraId="00000038" w14:textId="77777777" w:rsidR="006B7EEC" w:rsidRDefault="00033D35">
      <w:pPr>
        <w:tabs>
          <w:tab w:val="left" w:pos="5812"/>
        </w:tabs>
      </w:pPr>
      <w:r>
        <w:t>DPH 15%</w:t>
      </w:r>
      <w:r>
        <w:tab/>
      </w:r>
      <w:r>
        <w:tab/>
        <w:t>3,63 Kč</w:t>
      </w:r>
    </w:p>
    <w:p w14:paraId="00000039" w14:textId="77777777" w:rsidR="006B7EEC" w:rsidRDefault="006B7EEC">
      <w:pPr>
        <w:tabs>
          <w:tab w:val="left" w:pos="5812"/>
        </w:tabs>
      </w:pPr>
    </w:p>
    <w:p w14:paraId="0000003A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Strávníci 11 - 14 let</w:t>
      </w:r>
      <w:r>
        <w:rPr>
          <w:b/>
        </w:rPr>
        <w:tab/>
        <w:t xml:space="preserve"> </w:t>
      </w:r>
      <w:r>
        <w:rPr>
          <w:b/>
        </w:rPr>
        <w:tab/>
        <w:t>29,00 Kč</w:t>
      </w:r>
    </w:p>
    <w:p w14:paraId="0000003B" w14:textId="77777777" w:rsidR="006B7EEC" w:rsidRDefault="00033D35">
      <w:pPr>
        <w:tabs>
          <w:tab w:val="left" w:pos="5812"/>
        </w:tabs>
      </w:pPr>
      <w:r>
        <w:t>Cena potravin bez DPH</w:t>
      </w:r>
      <w:r>
        <w:tab/>
      </w:r>
      <w:r>
        <w:tab/>
        <w:t>26,00 Kč</w:t>
      </w:r>
    </w:p>
    <w:p w14:paraId="0000003C" w14:textId="77777777" w:rsidR="006B7EEC" w:rsidRDefault="00033D35">
      <w:pPr>
        <w:tabs>
          <w:tab w:val="left" w:pos="5812"/>
        </w:tabs>
      </w:pPr>
      <w:r>
        <w:t>DPH 15%</w:t>
      </w:r>
      <w:r>
        <w:tab/>
      </w:r>
      <w:r>
        <w:tab/>
        <w:t>3,90 Kč</w:t>
      </w:r>
    </w:p>
    <w:p w14:paraId="0000003D" w14:textId="77777777" w:rsidR="006B7EEC" w:rsidRDefault="006B7EEC">
      <w:pPr>
        <w:tabs>
          <w:tab w:val="left" w:pos="5812"/>
        </w:tabs>
      </w:pPr>
    </w:p>
    <w:p w14:paraId="0000003E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Strávníci 15 a více let</w:t>
      </w:r>
      <w:r>
        <w:rPr>
          <w:b/>
        </w:rPr>
        <w:tab/>
        <w:t xml:space="preserve"> </w:t>
      </w:r>
      <w:r>
        <w:rPr>
          <w:b/>
        </w:rPr>
        <w:tab/>
        <w:t>32,00 Kč</w:t>
      </w:r>
    </w:p>
    <w:p w14:paraId="0000003F" w14:textId="77777777" w:rsidR="006B7EEC" w:rsidRDefault="00033D35">
      <w:pPr>
        <w:tabs>
          <w:tab w:val="left" w:pos="5812"/>
        </w:tabs>
      </w:pPr>
      <w:r>
        <w:t>Cena potravin bez DPH</w:t>
      </w:r>
      <w:r>
        <w:tab/>
      </w:r>
      <w:r>
        <w:tab/>
        <w:t>28,70 Kč</w:t>
      </w:r>
    </w:p>
    <w:p w14:paraId="00000040" w14:textId="77777777" w:rsidR="006B7EEC" w:rsidRDefault="00033D35">
      <w:pPr>
        <w:tabs>
          <w:tab w:val="left" w:pos="5812"/>
        </w:tabs>
      </w:pPr>
      <w:r>
        <w:t>DPH 15%</w:t>
      </w:r>
      <w:r>
        <w:tab/>
      </w:r>
      <w:r>
        <w:tab/>
        <w:t>4,31 Kč</w:t>
      </w:r>
    </w:p>
    <w:p w14:paraId="00000041" w14:textId="77777777" w:rsidR="006B7EEC" w:rsidRDefault="00033D35">
      <w:pPr>
        <w:tabs>
          <w:tab w:val="left" w:pos="5812"/>
        </w:tabs>
      </w:pPr>
      <w:r>
        <w:t>Závodní stravování:</w:t>
      </w:r>
    </w:p>
    <w:p w14:paraId="00000042" w14:textId="77777777" w:rsidR="006B7EEC" w:rsidRDefault="006B7EEC">
      <w:pPr>
        <w:tabs>
          <w:tab w:val="left" w:pos="5812"/>
        </w:tabs>
      </w:pPr>
    </w:p>
    <w:p w14:paraId="00000043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Zaměstnanci organizace</w:t>
      </w:r>
    </w:p>
    <w:p w14:paraId="00000044" w14:textId="77777777" w:rsidR="006B7EEC" w:rsidRDefault="00033D35">
      <w:pPr>
        <w:tabs>
          <w:tab w:val="left" w:pos="5812"/>
        </w:tabs>
      </w:pPr>
      <w:r>
        <w:t>Potraviny</w:t>
      </w:r>
      <w:r>
        <w:tab/>
      </w:r>
      <w:r>
        <w:tab/>
        <w:t>33,89 Kč</w:t>
      </w:r>
    </w:p>
    <w:p w14:paraId="00000045" w14:textId="77777777" w:rsidR="006B7EEC" w:rsidRDefault="00033D35">
      <w:pPr>
        <w:tabs>
          <w:tab w:val="left" w:pos="5812"/>
        </w:tabs>
      </w:pPr>
      <w:r>
        <w:t>DPH 15%</w:t>
      </w:r>
      <w:r>
        <w:tab/>
      </w:r>
      <w:r>
        <w:tab/>
        <w:t>9,19 Kč</w:t>
      </w:r>
    </w:p>
    <w:p w14:paraId="00000046" w14:textId="77777777" w:rsidR="006B7EEC" w:rsidRDefault="00033D35">
      <w:pPr>
        <w:tabs>
          <w:tab w:val="left" w:pos="5812"/>
        </w:tabs>
      </w:pPr>
      <w:r>
        <w:t>Zaokrouhlení</w:t>
      </w:r>
      <w:r>
        <w:tab/>
      </w:r>
      <w:r>
        <w:tab/>
        <w:t>- 0,43 Kč</w:t>
      </w:r>
    </w:p>
    <w:p w14:paraId="00000047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  <w:t>70,00 Kč</w:t>
      </w:r>
    </w:p>
    <w:p w14:paraId="00000048" w14:textId="77777777" w:rsidR="006B7EEC" w:rsidRDefault="006B7EEC">
      <w:pPr>
        <w:tabs>
          <w:tab w:val="left" w:pos="5812"/>
        </w:tabs>
      </w:pPr>
    </w:p>
    <w:p w14:paraId="00000049" w14:textId="77777777" w:rsidR="006B7EEC" w:rsidRDefault="006B7EEC">
      <w:pPr>
        <w:tabs>
          <w:tab w:val="left" w:pos="5812"/>
        </w:tabs>
        <w:rPr>
          <w:b/>
        </w:rPr>
      </w:pPr>
    </w:p>
    <w:p w14:paraId="0000004A" w14:textId="77777777" w:rsidR="006B7EEC" w:rsidRDefault="006B7EEC">
      <w:pPr>
        <w:tabs>
          <w:tab w:val="left" w:pos="5812"/>
        </w:tabs>
        <w:rPr>
          <w:b/>
        </w:rPr>
      </w:pPr>
    </w:p>
    <w:p w14:paraId="0000004B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Cizí strávníci  – odběr do jídlonosiče</w:t>
      </w:r>
    </w:p>
    <w:p w14:paraId="0000004C" w14:textId="77777777" w:rsidR="006B7EEC" w:rsidRDefault="00033D35">
      <w:pPr>
        <w:tabs>
          <w:tab w:val="left" w:pos="5812"/>
        </w:tabs>
      </w:pPr>
      <w:r>
        <w:t>Potraviny</w:t>
      </w:r>
      <w:r>
        <w:tab/>
      </w:r>
      <w:r>
        <w:tab/>
        <w:t>33,89 Kč</w:t>
      </w:r>
    </w:p>
    <w:p w14:paraId="0000004D" w14:textId="77777777" w:rsidR="006B7EEC" w:rsidRDefault="00033D35">
      <w:pPr>
        <w:tabs>
          <w:tab w:val="left" w:pos="5812"/>
        </w:tabs>
      </w:pPr>
      <w:r>
        <w:t>Mzdy včetně odvodů</w:t>
      </w:r>
      <w:r>
        <w:tab/>
      </w:r>
      <w:r>
        <w:tab/>
        <w:t>18,36 (13,50+4,86)</w:t>
      </w:r>
    </w:p>
    <w:p w14:paraId="0000004E" w14:textId="77777777" w:rsidR="006B7EEC" w:rsidRDefault="00033D35">
      <w:pPr>
        <w:tabs>
          <w:tab w:val="left" w:pos="5812"/>
        </w:tabs>
      </w:pPr>
      <w:r>
        <w:t>Režie</w:t>
      </w:r>
      <w:r>
        <w:tab/>
      </w:r>
      <w:r>
        <w:tab/>
        <w:t>9,00 Kč</w:t>
      </w:r>
    </w:p>
    <w:p w14:paraId="0000004F" w14:textId="77777777" w:rsidR="006B7EEC" w:rsidRDefault="00033D35">
      <w:pPr>
        <w:tabs>
          <w:tab w:val="left" w:pos="5812"/>
        </w:tabs>
      </w:pPr>
      <w:r>
        <w:t>Celkem</w:t>
      </w:r>
      <w:r>
        <w:tab/>
      </w:r>
      <w:r>
        <w:tab/>
        <w:t>61,25 Kč</w:t>
      </w:r>
    </w:p>
    <w:p w14:paraId="00000050" w14:textId="77777777" w:rsidR="006B7EEC" w:rsidRDefault="00033D35">
      <w:pPr>
        <w:tabs>
          <w:tab w:val="left" w:pos="5812"/>
        </w:tabs>
      </w:pPr>
      <w:r>
        <w:t>DPH 15%</w:t>
      </w:r>
      <w:r>
        <w:tab/>
      </w:r>
      <w:r>
        <w:tab/>
        <w:t>9,19 Kč</w:t>
      </w:r>
    </w:p>
    <w:p w14:paraId="00000051" w14:textId="77777777" w:rsidR="006B7EEC" w:rsidRDefault="00033D35">
      <w:pPr>
        <w:tabs>
          <w:tab w:val="left" w:pos="5812"/>
        </w:tabs>
      </w:pPr>
      <w:r>
        <w:t>Celkem</w:t>
      </w:r>
      <w:r>
        <w:tab/>
      </w:r>
      <w:r>
        <w:tab/>
        <w:t>70,43 Kč</w:t>
      </w:r>
    </w:p>
    <w:p w14:paraId="00000052" w14:textId="77777777" w:rsidR="006B7EEC" w:rsidRDefault="00033D35">
      <w:pPr>
        <w:tabs>
          <w:tab w:val="left" w:pos="5812"/>
        </w:tabs>
        <w:rPr>
          <w:b/>
        </w:rPr>
      </w:pPr>
      <w:r>
        <w:rPr>
          <w:b/>
        </w:rPr>
        <w:t>Cena celkem</w:t>
      </w:r>
      <w:r>
        <w:rPr>
          <w:b/>
        </w:rPr>
        <w:tab/>
      </w:r>
      <w:r>
        <w:rPr>
          <w:b/>
        </w:rPr>
        <w:tab/>
        <w:t>75,00 Kč</w:t>
      </w:r>
    </w:p>
    <w:p w14:paraId="00000053" w14:textId="77777777" w:rsidR="006B7EEC" w:rsidRDefault="006B7EEC">
      <w:pPr>
        <w:tabs>
          <w:tab w:val="left" w:pos="5812"/>
        </w:tabs>
      </w:pPr>
    </w:p>
    <w:p w14:paraId="00000054" w14:textId="77777777" w:rsidR="006B7EEC" w:rsidRDefault="006B7EEC">
      <w:pPr>
        <w:tabs>
          <w:tab w:val="left" w:pos="5812"/>
        </w:tabs>
        <w:rPr>
          <w:b/>
        </w:rPr>
      </w:pPr>
    </w:p>
    <w:p w14:paraId="00000055" w14:textId="77777777" w:rsidR="006B7EEC" w:rsidRDefault="006B7EEC">
      <w:pPr>
        <w:tabs>
          <w:tab w:val="left" w:pos="5812"/>
        </w:tabs>
        <w:rPr>
          <w:b/>
        </w:rPr>
      </w:pPr>
    </w:p>
    <w:p w14:paraId="00000056" w14:textId="77777777" w:rsidR="006B7EEC" w:rsidRDefault="006B7EEC">
      <w:pPr>
        <w:tabs>
          <w:tab w:val="left" w:pos="5812"/>
        </w:tabs>
        <w:rPr>
          <w:b/>
        </w:rPr>
      </w:pPr>
    </w:p>
    <w:p w14:paraId="00000057" w14:textId="77777777" w:rsidR="006B7EEC" w:rsidRDefault="006B7EEC">
      <w:pPr>
        <w:tabs>
          <w:tab w:val="left" w:pos="5812"/>
        </w:tabs>
        <w:rPr>
          <w:b/>
        </w:rPr>
      </w:pPr>
    </w:p>
    <w:p w14:paraId="00000058" w14:textId="77777777" w:rsidR="006B7EEC" w:rsidRDefault="006B7EEC">
      <w:pPr>
        <w:tabs>
          <w:tab w:val="left" w:pos="5812"/>
        </w:tabs>
        <w:rPr>
          <w:b/>
        </w:rPr>
      </w:pPr>
    </w:p>
    <w:p w14:paraId="00000059" w14:textId="77777777" w:rsidR="006B7EEC" w:rsidRDefault="006B7EEC">
      <w:pPr>
        <w:tabs>
          <w:tab w:val="left" w:pos="5812"/>
        </w:tabs>
        <w:rPr>
          <w:b/>
        </w:rPr>
      </w:pPr>
    </w:p>
    <w:p w14:paraId="0000005A" w14:textId="77777777" w:rsidR="006B7EEC" w:rsidRDefault="006B7EEC">
      <w:pPr>
        <w:tabs>
          <w:tab w:val="left" w:pos="5812"/>
        </w:tabs>
        <w:rPr>
          <w:b/>
        </w:rPr>
      </w:pPr>
    </w:p>
    <w:p w14:paraId="0000005B" w14:textId="77777777" w:rsidR="006B7EEC" w:rsidRDefault="006B7EEC">
      <w:pPr>
        <w:tabs>
          <w:tab w:val="left" w:pos="5812"/>
        </w:tabs>
      </w:pPr>
    </w:p>
    <w:p w14:paraId="0000005C" w14:textId="77777777" w:rsidR="006B7EEC" w:rsidRDefault="006B7EEC">
      <w:pPr>
        <w:tabs>
          <w:tab w:val="left" w:pos="5812"/>
        </w:tabs>
      </w:pPr>
    </w:p>
    <w:p w14:paraId="0000005D" w14:textId="77777777" w:rsidR="006B7EEC" w:rsidRDefault="006B7EEC">
      <w:pPr>
        <w:tabs>
          <w:tab w:val="left" w:pos="5812"/>
        </w:tabs>
      </w:pPr>
    </w:p>
    <w:p w14:paraId="0000005E" w14:textId="77777777" w:rsidR="006B7EEC" w:rsidRDefault="006B7EEC">
      <w:pPr>
        <w:tabs>
          <w:tab w:val="left" w:pos="5812"/>
        </w:tabs>
      </w:pPr>
    </w:p>
    <w:p w14:paraId="0000005F" w14:textId="77777777" w:rsidR="006B7EEC" w:rsidRDefault="006B7EEC">
      <w:pPr>
        <w:tabs>
          <w:tab w:val="left" w:pos="5812"/>
        </w:tabs>
      </w:pPr>
    </w:p>
    <w:p w14:paraId="00000060" w14:textId="77777777" w:rsidR="006B7EEC" w:rsidRDefault="006B7EEC">
      <w:pPr>
        <w:tabs>
          <w:tab w:val="left" w:pos="5812"/>
        </w:tabs>
      </w:pPr>
    </w:p>
    <w:p w14:paraId="00000061" w14:textId="77777777" w:rsidR="006B7EEC" w:rsidRDefault="006B7EEC">
      <w:pPr>
        <w:tabs>
          <w:tab w:val="left" w:pos="5812"/>
        </w:tabs>
      </w:pPr>
    </w:p>
    <w:p w14:paraId="00000062" w14:textId="77777777" w:rsidR="006B7EEC" w:rsidRDefault="006B7EEC">
      <w:pPr>
        <w:tabs>
          <w:tab w:val="left" w:pos="5812"/>
        </w:tabs>
      </w:pPr>
    </w:p>
    <w:p w14:paraId="00000063" w14:textId="77777777" w:rsidR="006B7EEC" w:rsidRDefault="00033D35">
      <w:pPr>
        <w:tabs>
          <w:tab w:val="left" w:pos="5812"/>
        </w:tabs>
      </w:pPr>
      <w:r>
        <w:tab/>
      </w:r>
    </w:p>
    <w:p w14:paraId="00000064" w14:textId="77777777" w:rsidR="006B7EEC" w:rsidRDefault="006B7EEC">
      <w:pPr>
        <w:tabs>
          <w:tab w:val="left" w:pos="5812"/>
        </w:tabs>
      </w:pPr>
    </w:p>
    <w:p w14:paraId="00000065" w14:textId="77777777" w:rsidR="006B7EEC" w:rsidRDefault="00033D35">
      <w:pPr>
        <w:tabs>
          <w:tab w:val="left" w:pos="5812"/>
        </w:tabs>
        <w:rPr>
          <w:b/>
        </w:rPr>
      </w:pPr>
      <w:r>
        <w:lastRenderedPageBreak/>
        <w:tab/>
      </w:r>
      <w:r>
        <w:tab/>
      </w:r>
    </w:p>
    <w:p w14:paraId="00000066" w14:textId="77777777" w:rsidR="006B7EEC" w:rsidRDefault="006B7EEC"/>
    <w:sectPr w:rsidR="006B7EEC">
      <w:pgSz w:w="11906" w:h="16838"/>
      <w:pgMar w:top="284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EC"/>
    <w:rsid w:val="00033D35"/>
    <w:rsid w:val="004B1635"/>
    <w:rsid w:val="006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0DED6-BC1F-41F4-8C79-C110428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43F3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F43F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43F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fr3q">
    <w:name w:val="zfr3q"/>
    <w:basedOn w:val="Normln"/>
    <w:rsid w:val="00F43F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Zdraznn">
    <w:name w:val="Emphasis"/>
    <w:basedOn w:val="Standardnpsmoodstavce"/>
    <w:uiPriority w:val="20"/>
    <w:qFormat/>
    <w:rsid w:val="00F43F3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F1E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C4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.skola.liskovec.cz/stravov%C3%A1n%C3%AD" TargetMode="External"/><Relationship Id="rId5" Type="http://schemas.openxmlformats.org/officeDocument/2006/relationships/hyperlink" Target="https://info.skola.liskovec.cz/stravov%C3%A1n%C3%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QkucW/7ZBomBvxhOZAiwuCgKQ==">CgMxLjAyCGguZ2pkZ3hzMg5oLnlzeXRmaHhjdzAxZDgAciExTElnNlhKNEpSaUtabllhOXpNeUJnTllUTV9GaWJmYVk=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A656D315.dotm</Template>
  <TotalTime>1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Kvapil (2)</dc:creator>
  <cp:lastModifiedBy>Libor Kvapil (2)</cp:lastModifiedBy>
  <cp:revision>2</cp:revision>
  <dcterms:created xsi:type="dcterms:W3CDTF">2023-06-08T07:09:00Z</dcterms:created>
  <dcterms:modified xsi:type="dcterms:W3CDTF">2023-06-08T07:09:00Z</dcterms:modified>
</cp:coreProperties>
</file>